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394" w:type="dxa"/>
        <w:tblInd w:w="-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8"/>
        <w:gridCol w:w="2586"/>
      </w:tblGrid>
      <w:tr w:rsidR="00D90BF1" w14:paraId="455934B1" w14:textId="77777777" w:rsidTr="00166286">
        <w:trPr>
          <w:trHeight w:val="207"/>
        </w:trPr>
        <w:tc>
          <w:tcPr>
            <w:tcW w:w="7808" w:type="dxa"/>
            <w:tcBorders>
              <w:top w:val="nil"/>
              <w:left w:val="nil"/>
              <w:bottom w:val="dashSmallGap" w:sz="4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5E772C56" w14:textId="77777777" w:rsidR="00D90BF1" w:rsidRDefault="00D90BF1" w:rsidP="000747CB">
            <w:pPr>
              <w:spacing w:after="0"/>
              <w:jc w:val="center"/>
              <w:rPr>
                <w:rFonts w:ascii="Calibri" w:hAnsi="Calibri" w:cs="Calibri"/>
                <w:b/>
                <w:bCs/>
                <w:smallCaps/>
                <w:sz w:val="24"/>
                <w:szCs w:val="24"/>
              </w:rPr>
            </w:pPr>
            <w:r>
              <w:rPr>
                <w:rFonts w:ascii="Calibri" w:hAnsi="Calibri" w:cs="Calibri"/>
                <w:smallCaps/>
                <w:sz w:val="24"/>
                <w:szCs w:val="24"/>
              </w:rPr>
              <w:t xml:space="preserve">PLANIFICAÇÃO </w:t>
            </w:r>
            <w:r>
              <w:rPr>
                <w:rFonts w:ascii="Calibri" w:hAnsi="Calibri" w:cs="Calibri"/>
                <w:b/>
                <w:bCs/>
                <w:smallCaps/>
                <w:sz w:val="24"/>
                <w:szCs w:val="24"/>
              </w:rPr>
              <w:t>RESUMIDA</w:t>
            </w:r>
          </w:p>
        </w:tc>
        <w:tc>
          <w:tcPr>
            <w:tcW w:w="2586" w:type="dxa"/>
            <w:vMerge w:val="restart"/>
            <w:tcBorders>
              <w:top w:val="nil"/>
              <w:left w:val="dashSmallGap" w:sz="4" w:space="0" w:color="BFBFBF" w:themeColor="background1" w:themeShade="BF"/>
              <w:right w:val="nil"/>
            </w:tcBorders>
            <w:vAlign w:val="center"/>
          </w:tcPr>
          <w:p w14:paraId="1CECD94E" w14:textId="3E159FE4" w:rsidR="00D90BF1" w:rsidRDefault="00D90BF1" w:rsidP="000747CB">
            <w:pPr>
              <w:spacing w:after="0"/>
              <w:jc w:val="center"/>
              <w:rPr>
                <w:rFonts w:ascii="Calibri" w:hAnsi="Calibri" w:cs="Calibri"/>
                <w:smallCaps/>
                <w:sz w:val="24"/>
                <w:szCs w:val="24"/>
              </w:rPr>
            </w:pPr>
            <w:r>
              <w:rPr>
                <w:rFonts w:ascii="Calibri" w:hAnsi="Calibri" w:cs="Calibri"/>
                <w:smallCaps/>
                <w:sz w:val="24"/>
                <w:szCs w:val="24"/>
              </w:rPr>
              <w:t xml:space="preserve">ANO LETIVO </w:t>
            </w:r>
            <w:r>
              <w:rPr>
                <w:rFonts w:ascii="Calibri" w:hAnsi="Calibri" w:cs="Calibri"/>
                <w:b/>
                <w:bCs/>
                <w:smallCaps/>
                <w:sz w:val="24"/>
                <w:szCs w:val="24"/>
              </w:rPr>
              <w:t>202</w:t>
            </w:r>
            <w:r w:rsidR="00D6557D">
              <w:rPr>
                <w:rFonts w:ascii="Calibri" w:hAnsi="Calibri" w:cs="Calibri"/>
                <w:b/>
                <w:bCs/>
                <w:smallCaps/>
                <w:sz w:val="24"/>
                <w:szCs w:val="24"/>
              </w:rPr>
              <w:t>4</w:t>
            </w:r>
            <w:r>
              <w:rPr>
                <w:rFonts w:ascii="Calibri" w:hAnsi="Calibri" w:cs="Calibri"/>
                <w:b/>
                <w:bCs/>
                <w:smallCaps/>
                <w:sz w:val="24"/>
                <w:szCs w:val="24"/>
              </w:rPr>
              <w:t>/ 202</w:t>
            </w:r>
            <w:r w:rsidR="00D6557D">
              <w:rPr>
                <w:rFonts w:ascii="Calibri" w:hAnsi="Calibri" w:cs="Calibri"/>
                <w:b/>
                <w:bCs/>
                <w:smallCaps/>
                <w:sz w:val="24"/>
                <w:szCs w:val="24"/>
              </w:rPr>
              <w:t>5</w:t>
            </w:r>
          </w:p>
        </w:tc>
      </w:tr>
      <w:tr w:rsidR="00D90BF1" w14:paraId="43589C83" w14:textId="77777777" w:rsidTr="00166286">
        <w:trPr>
          <w:trHeight w:val="270"/>
        </w:trPr>
        <w:tc>
          <w:tcPr>
            <w:tcW w:w="7808" w:type="dxa"/>
            <w:tcBorders>
              <w:top w:val="dashSmallGap" w:sz="4" w:space="0" w:color="BFBFBF" w:themeColor="background1" w:themeShade="BF"/>
              <w:left w:val="nil"/>
              <w:bottom w:val="dashSmallGap" w:sz="4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0A473C5A" w14:textId="77777777" w:rsidR="00D90BF1" w:rsidRDefault="00D90BF1" w:rsidP="000747CB">
            <w:pPr>
              <w:spacing w:after="0"/>
              <w:ind w:left="153"/>
              <w:jc w:val="center"/>
              <w:rPr>
                <w:rFonts w:ascii="Calibri" w:hAnsi="Calibri" w:cs="Calibri"/>
                <w:smallCaps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Curso Profissional de Técnico de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Restaurante/Bar</w:t>
            </w:r>
          </w:p>
        </w:tc>
        <w:tc>
          <w:tcPr>
            <w:tcW w:w="0" w:type="auto"/>
            <w:vMerge/>
            <w:tcBorders>
              <w:left w:val="dashSmallGap" w:sz="4" w:space="0" w:color="BFBFBF" w:themeColor="background1" w:themeShade="BF"/>
              <w:right w:val="nil"/>
            </w:tcBorders>
            <w:vAlign w:val="center"/>
          </w:tcPr>
          <w:p w14:paraId="69E2F833" w14:textId="77777777" w:rsidR="00D90BF1" w:rsidRDefault="00D90BF1" w:rsidP="000747CB">
            <w:pPr>
              <w:spacing w:after="0"/>
              <w:rPr>
                <w:rFonts w:ascii="Calibri" w:hAnsi="Calibri" w:cs="Calibri"/>
                <w:smallCaps/>
                <w:sz w:val="24"/>
                <w:szCs w:val="24"/>
              </w:rPr>
            </w:pPr>
          </w:p>
        </w:tc>
      </w:tr>
      <w:tr w:rsidR="00D90BF1" w14:paraId="424D4C10" w14:textId="77777777" w:rsidTr="00166286">
        <w:trPr>
          <w:trHeight w:val="140"/>
        </w:trPr>
        <w:tc>
          <w:tcPr>
            <w:tcW w:w="7808" w:type="dxa"/>
            <w:tcBorders>
              <w:top w:val="dashSmallGap" w:sz="4" w:space="0" w:color="BFBFBF" w:themeColor="background1" w:themeShade="BF"/>
              <w:left w:val="nil"/>
              <w:bottom w:val="nil"/>
              <w:right w:val="dashSmallGap" w:sz="4" w:space="0" w:color="BFBFBF" w:themeColor="background1" w:themeShade="BF"/>
            </w:tcBorders>
            <w:vAlign w:val="center"/>
          </w:tcPr>
          <w:p w14:paraId="39791B37" w14:textId="77777777" w:rsidR="00D90BF1" w:rsidRDefault="00D90BF1" w:rsidP="000747CB">
            <w:pPr>
              <w:spacing w:after="0"/>
              <w:ind w:left="153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DISCIPLINA CLNM Inglês</w:t>
            </w:r>
            <w:r>
              <w:rPr>
                <w:rFonts w:ascii="Calibri" w:hAnsi="Calibri" w:cs="Calibri"/>
                <w:b/>
                <w:bCs/>
                <w:i/>
                <w:smallCaps/>
                <w:sz w:val="24"/>
                <w:szCs w:val="24"/>
              </w:rPr>
              <w:t xml:space="preserve"> – 12.º ano</w:t>
            </w:r>
          </w:p>
        </w:tc>
        <w:tc>
          <w:tcPr>
            <w:tcW w:w="0" w:type="auto"/>
            <w:vMerge/>
            <w:tcBorders>
              <w:left w:val="dashSmallGap" w:sz="4" w:space="0" w:color="BFBFBF" w:themeColor="background1" w:themeShade="BF"/>
              <w:bottom w:val="nil"/>
              <w:right w:val="nil"/>
            </w:tcBorders>
            <w:vAlign w:val="center"/>
          </w:tcPr>
          <w:p w14:paraId="7615EDB6" w14:textId="77777777" w:rsidR="00D90BF1" w:rsidRDefault="00D90BF1" w:rsidP="000747CB">
            <w:pPr>
              <w:spacing w:after="0"/>
              <w:rPr>
                <w:rFonts w:ascii="Calibri" w:hAnsi="Calibri" w:cs="Calibri"/>
                <w:smallCaps/>
                <w:sz w:val="24"/>
                <w:szCs w:val="24"/>
              </w:rPr>
            </w:pPr>
          </w:p>
        </w:tc>
      </w:tr>
    </w:tbl>
    <w:p w14:paraId="2A6BDFB3" w14:textId="681B1D76" w:rsidR="00D90BF1" w:rsidRPr="00994719" w:rsidRDefault="00D90BF1" w:rsidP="000747CB">
      <w:pPr>
        <w:spacing w:after="0"/>
        <w:rPr>
          <w:rFonts w:ascii="Calibri" w:hAnsi="Calibri" w:cs="Calibri"/>
          <w:b/>
          <w:iCs/>
          <w:smallCaps/>
        </w:rPr>
      </w:pPr>
      <w:r>
        <w:rPr>
          <w:rFonts w:ascii="Calibri" w:hAnsi="Calibri" w:cs="Calibri"/>
          <w:b/>
          <w:iCs/>
          <w:smallCaps/>
        </w:rPr>
        <w:t xml:space="preserve">                                     </w:t>
      </w:r>
      <w:r w:rsidRPr="00994719">
        <w:rPr>
          <w:rFonts w:ascii="Calibri" w:hAnsi="Calibri" w:cs="Calibri"/>
          <w:b/>
          <w:iCs/>
          <w:smallCaps/>
        </w:rPr>
        <w:t xml:space="preserve">UFCD </w:t>
      </w:r>
      <w:r>
        <w:rPr>
          <w:rFonts w:ascii="Calibri" w:hAnsi="Calibri" w:cs="Calibri"/>
          <w:b/>
          <w:iCs/>
          <w:smallCaps/>
        </w:rPr>
        <w:t>8111007.25 –</w:t>
      </w:r>
      <w:r w:rsidRPr="00994719">
        <w:rPr>
          <w:rFonts w:ascii="Calibri" w:hAnsi="Calibri" w:cs="Calibri"/>
          <w:b/>
          <w:iCs/>
          <w:smallCaps/>
        </w:rPr>
        <w:t xml:space="preserve"> </w:t>
      </w:r>
      <w:r>
        <w:rPr>
          <w:rFonts w:ascii="Calibri" w:hAnsi="Calibri" w:cs="Calibri"/>
          <w:b/>
          <w:iCs/>
          <w:smallCaps/>
        </w:rPr>
        <w:t>Comunicação em Língua Inglesa no serviço de restaurante/bar</w:t>
      </w:r>
    </w:p>
    <w:tbl>
      <w:tblPr>
        <w:tblStyle w:val="TableGrid"/>
        <w:tblpPr w:leftFromText="180" w:rightFromText="180" w:vertAnchor="text" w:tblpXSpec="center" w:tblpY="1"/>
        <w:tblOverlap w:val="never"/>
        <w:tblW w:w="10726" w:type="dxa"/>
        <w:tblLayout w:type="fixed"/>
        <w:tblLook w:val="04A0" w:firstRow="1" w:lastRow="0" w:firstColumn="1" w:lastColumn="0" w:noHBand="0" w:noVBand="1"/>
      </w:tblPr>
      <w:tblGrid>
        <w:gridCol w:w="1129"/>
        <w:gridCol w:w="3123"/>
        <w:gridCol w:w="3123"/>
        <w:gridCol w:w="3351"/>
      </w:tblGrid>
      <w:tr w:rsidR="00253E9E" w14:paraId="585175BE" w14:textId="77777777" w:rsidTr="000747CB">
        <w:trPr>
          <w:trHeight w:val="397"/>
        </w:trPr>
        <w:tc>
          <w:tcPr>
            <w:tcW w:w="1129" w:type="dxa"/>
            <w:shd w:val="pct10" w:color="auto" w:fill="auto"/>
          </w:tcPr>
          <w:p w14:paraId="2598FA74" w14:textId="77777777" w:rsidR="00253E9E" w:rsidRPr="00C24655" w:rsidRDefault="00253E9E" w:rsidP="000747CB">
            <w:pPr>
              <w:rPr>
                <w:rFonts w:cstheme="minorHAnsi"/>
                <w:b/>
                <w:sz w:val="20"/>
                <w:szCs w:val="20"/>
              </w:rPr>
            </w:pPr>
            <w:r w:rsidRPr="00C24655">
              <w:rPr>
                <w:rFonts w:cstheme="minorHAnsi"/>
                <w:b/>
                <w:sz w:val="20"/>
                <w:szCs w:val="20"/>
              </w:rPr>
              <w:t>PERÍODOS LETIVOS</w:t>
            </w:r>
          </w:p>
        </w:tc>
        <w:tc>
          <w:tcPr>
            <w:tcW w:w="3123" w:type="dxa"/>
            <w:shd w:val="pct10" w:color="auto" w:fill="auto"/>
          </w:tcPr>
          <w:p w14:paraId="78CCE91D" w14:textId="77777777" w:rsidR="00253E9E" w:rsidRPr="00C24655" w:rsidRDefault="00253E9E" w:rsidP="000747C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24655">
              <w:rPr>
                <w:rFonts w:cstheme="minorHAnsi"/>
                <w:b/>
                <w:sz w:val="20"/>
                <w:szCs w:val="20"/>
              </w:rPr>
              <w:t>1.º</w:t>
            </w:r>
          </w:p>
        </w:tc>
        <w:tc>
          <w:tcPr>
            <w:tcW w:w="3123" w:type="dxa"/>
            <w:shd w:val="pct10" w:color="auto" w:fill="auto"/>
          </w:tcPr>
          <w:p w14:paraId="6817E77B" w14:textId="77777777" w:rsidR="00253E9E" w:rsidRPr="00C24655" w:rsidRDefault="00253E9E" w:rsidP="000747C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24655">
              <w:rPr>
                <w:rFonts w:cstheme="minorHAnsi"/>
                <w:b/>
                <w:sz w:val="20"/>
                <w:szCs w:val="20"/>
              </w:rPr>
              <w:t>2.º</w:t>
            </w:r>
          </w:p>
        </w:tc>
        <w:tc>
          <w:tcPr>
            <w:tcW w:w="3351" w:type="dxa"/>
            <w:shd w:val="pct10" w:color="auto" w:fill="auto"/>
          </w:tcPr>
          <w:p w14:paraId="781853BD" w14:textId="77777777" w:rsidR="00253E9E" w:rsidRPr="00C24655" w:rsidRDefault="00253E9E" w:rsidP="000747C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24655">
              <w:rPr>
                <w:rFonts w:cstheme="minorHAnsi"/>
                <w:b/>
                <w:sz w:val="20"/>
                <w:szCs w:val="20"/>
              </w:rPr>
              <w:t>3.º</w:t>
            </w:r>
          </w:p>
        </w:tc>
      </w:tr>
      <w:tr w:rsidR="00253E9E" w14:paraId="5985B2BF" w14:textId="77777777" w:rsidTr="000747CB">
        <w:trPr>
          <w:trHeight w:val="397"/>
        </w:trPr>
        <w:tc>
          <w:tcPr>
            <w:tcW w:w="1129" w:type="dxa"/>
            <w:shd w:val="pct10" w:color="auto" w:fill="auto"/>
          </w:tcPr>
          <w:p w14:paraId="481ECC12" w14:textId="77777777" w:rsidR="00253E9E" w:rsidRPr="00C24655" w:rsidRDefault="00253E9E" w:rsidP="000747CB">
            <w:pPr>
              <w:rPr>
                <w:rFonts w:cstheme="minorHAnsi"/>
                <w:b/>
                <w:sz w:val="20"/>
                <w:szCs w:val="20"/>
              </w:rPr>
            </w:pPr>
            <w:r w:rsidRPr="00C24655">
              <w:rPr>
                <w:rFonts w:cstheme="minorHAnsi"/>
                <w:b/>
                <w:sz w:val="20"/>
                <w:szCs w:val="20"/>
              </w:rPr>
              <w:t>AULAS PREVISTAS</w:t>
            </w:r>
          </w:p>
        </w:tc>
        <w:tc>
          <w:tcPr>
            <w:tcW w:w="3123" w:type="dxa"/>
            <w:shd w:val="pct10" w:color="auto" w:fill="auto"/>
            <w:vAlign w:val="center"/>
          </w:tcPr>
          <w:p w14:paraId="6087A468" w14:textId="67AF33CA" w:rsidR="00253E9E" w:rsidRPr="00C24655" w:rsidRDefault="00253E9E" w:rsidP="000747C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eastAsia="ar-SA"/>
              </w:rPr>
            </w:pPr>
            <w:r w:rsidRPr="00C24655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 xml:space="preserve">[±] </w:t>
            </w:r>
            <w:r w:rsidR="000F2039" w:rsidRPr="00C24655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1</w:t>
            </w:r>
            <w:r w:rsidRPr="00C24655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123" w:type="dxa"/>
            <w:shd w:val="pct10" w:color="auto" w:fill="auto"/>
            <w:vAlign w:val="center"/>
          </w:tcPr>
          <w:p w14:paraId="4EBB09C4" w14:textId="1C046577" w:rsidR="00253E9E" w:rsidRPr="00C24655" w:rsidRDefault="005A5E1B" w:rsidP="000747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24655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[±] 2</w:t>
            </w:r>
            <w:r w:rsidR="00C24655" w:rsidRPr="00C24655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351" w:type="dxa"/>
            <w:shd w:val="pct10" w:color="auto" w:fill="auto"/>
            <w:vAlign w:val="center"/>
          </w:tcPr>
          <w:p w14:paraId="787271D3" w14:textId="14FE0F11" w:rsidR="00253E9E" w:rsidRPr="00C24655" w:rsidRDefault="00253E9E" w:rsidP="000747C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eastAsia="ar-SA"/>
              </w:rPr>
            </w:pPr>
            <w:r w:rsidRPr="00C24655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 xml:space="preserve">[±] </w:t>
            </w:r>
            <w:r w:rsidR="00C24655" w:rsidRPr="00C24655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20</w:t>
            </w:r>
          </w:p>
        </w:tc>
      </w:tr>
      <w:tr w:rsidR="00616FF0" w14:paraId="08C7C9C8" w14:textId="77777777" w:rsidTr="00800E7F">
        <w:tc>
          <w:tcPr>
            <w:tcW w:w="1129" w:type="dxa"/>
            <w:vMerge w:val="restart"/>
            <w:shd w:val="clear" w:color="auto" w:fill="auto"/>
            <w:textDirection w:val="btLr"/>
            <w:vAlign w:val="center"/>
          </w:tcPr>
          <w:p w14:paraId="79273667" w14:textId="77777777" w:rsidR="00616FF0" w:rsidRPr="00C24655" w:rsidRDefault="00616FF0" w:rsidP="00616FF0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24655">
              <w:rPr>
                <w:rFonts w:cstheme="minorHAnsi"/>
                <w:b/>
                <w:sz w:val="20"/>
                <w:szCs w:val="20"/>
              </w:rPr>
              <w:t>APRENDIZAGENS ESSENCIAIS</w:t>
            </w:r>
          </w:p>
          <w:p w14:paraId="705F18A2" w14:textId="77777777" w:rsidR="00616FF0" w:rsidRPr="00C24655" w:rsidRDefault="00616FF0" w:rsidP="00616FF0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24655">
              <w:rPr>
                <w:rFonts w:cstheme="minorHAnsi"/>
                <w:b/>
                <w:sz w:val="20"/>
                <w:szCs w:val="20"/>
              </w:rPr>
              <w:t>Conhecimentos / Capacidades / Atitudes</w:t>
            </w:r>
          </w:p>
        </w:tc>
        <w:tc>
          <w:tcPr>
            <w:tcW w:w="3123" w:type="dxa"/>
            <w:shd w:val="clear" w:color="auto" w:fill="auto"/>
          </w:tcPr>
          <w:p w14:paraId="0C63B7B4" w14:textId="77777777" w:rsidR="00C24655" w:rsidRPr="000747CB" w:rsidRDefault="00616FF0" w:rsidP="00800E7F">
            <w:pPr>
              <w:rPr>
                <w:rFonts w:cstheme="minorHAnsi"/>
                <w:sz w:val="20"/>
                <w:szCs w:val="20"/>
              </w:rPr>
            </w:pPr>
            <w:r w:rsidRPr="000747CB">
              <w:rPr>
                <w:rFonts w:cstheme="minorHAnsi"/>
                <w:sz w:val="20"/>
                <w:szCs w:val="20"/>
              </w:rPr>
              <w:t>Interpretar e produzir textos de</w:t>
            </w:r>
          </w:p>
          <w:p w14:paraId="5D8EA562" w14:textId="1B00E527" w:rsidR="00616FF0" w:rsidRPr="00C24655" w:rsidRDefault="00616FF0" w:rsidP="00800E7F">
            <w:pPr>
              <w:rPr>
                <w:rFonts w:cstheme="minorHAnsi"/>
                <w:sz w:val="20"/>
                <w:szCs w:val="20"/>
              </w:rPr>
            </w:pPr>
            <w:r w:rsidRPr="00C24655">
              <w:rPr>
                <w:rFonts w:cstheme="minorHAnsi"/>
                <w:sz w:val="20"/>
                <w:szCs w:val="20"/>
              </w:rPr>
              <w:t>diferentes matrizes discursivas em inglês, a nível do utilizador independente, adequando-os às diversas situações comunicativas próprias do serviço de restaurante/bar.</w:t>
            </w:r>
          </w:p>
          <w:p w14:paraId="2859618A" w14:textId="77777777" w:rsidR="00C24655" w:rsidRPr="000747CB" w:rsidRDefault="00616FF0" w:rsidP="00800E7F">
            <w:pPr>
              <w:rPr>
                <w:rFonts w:cstheme="minorHAnsi"/>
                <w:sz w:val="20"/>
                <w:szCs w:val="20"/>
              </w:rPr>
            </w:pPr>
            <w:r w:rsidRPr="000747CB">
              <w:rPr>
                <w:rFonts w:cstheme="minorHAnsi"/>
                <w:sz w:val="20"/>
                <w:szCs w:val="20"/>
              </w:rPr>
              <w:t xml:space="preserve">Interagir e comunicar em inglês, a </w:t>
            </w:r>
          </w:p>
          <w:p w14:paraId="446B7BA4" w14:textId="0ACAFD05" w:rsidR="00616FF0" w:rsidRPr="00C24655" w:rsidRDefault="00616FF0" w:rsidP="00800E7F">
            <w:pPr>
              <w:rPr>
                <w:rFonts w:cstheme="minorHAnsi"/>
                <w:sz w:val="20"/>
                <w:szCs w:val="20"/>
              </w:rPr>
            </w:pPr>
            <w:r w:rsidRPr="00C24655">
              <w:rPr>
                <w:rFonts w:cstheme="minorHAnsi"/>
                <w:sz w:val="20"/>
                <w:szCs w:val="20"/>
              </w:rPr>
              <w:t>nível do utilizador independente.</w:t>
            </w:r>
          </w:p>
          <w:p w14:paraId="607E2451" w14:textId="77777777" w:rsidR="005D1727" w:rsidRPr="000747CB" w:rsidRDefault="005D1727" w:rsidP="00800E7F">
            <w:pPr>
              <w:rPr>
                <w:rFonts w:cstheme="minorHAnsi"/>
                <w:sz w:val="20"/>
                <w:szCs w:val="20"/>
              </w:rPr>
            </w:pPr>
            <w:r w:rsidRPr="000747CB">
              <w:rPr>
                <w:rFonts w:cstheme="minorHAnsi"/>
                <w:sz w:val="20"/>
                <w:szCs w:val="20"/>
              </w:rPr>
              <w:t>Descrição e identificação:</w:t>
            </w:r>
          </w:p>
          <w:p w14:paraId="67B6319A" w14:textId="77777777" w:rsidR="00C24655" w:rsidRDefault="005D1727" w:rsidP="00800E7F">
            <w:pPr>
              <w:autoSpaceDE w:val="0"/>
              <w:adjustRightInd w:val="0"/>
              <w:spacing w:line="276" w:lineRule="auto"/>
              <w:rPr>
                <w:rFonts w:cstheme="minorHAnsi"/>
                <w:sz w:val="20"/>
                <w:szCs w:val="20"/>
              </w:rPr>
            </w:pPr>
            <w:r w:rsidRPr="00C24655">
              <w:rPr>
                <w:rFonts w:cstheme="minorHAnsi"/>
                <w:sz w:val="20"/>
                <w:szCs w:val="20"/>
              </w:rPr>
              <w:t>-Gastronomia nacional, regional e internacional.</w:t>
            </w:r>
          </w:p>
          <w:p w14:paraId="6A489001" w14:textId="0A4DDA23" w:rsidR="005D1727" w:rsidRPr="00C24655" w:rsidRDefault="005D1727" w:rsidP="00800E7F">
            <w:pPr>
              <w:autoSpaceDE w:val="0"/>
              <w:adjustRightInd w:val="0"/>
              <w:spacing w:line="276" w:lineRule="auto"/>
              <w:rPr>
                <w:rFonts w:cstheme="minorHAnsi"/>
                <w:sz w:val="20"/>
                <w:szCs w:val="20"/>
              </w:rPr>
            </w:pPr>
            <w:r w:rsidRPr="00C24655">
              <w:rPr>
                <w:rFonts w:cstheme="minorHAnsi"/>
                <w:sz w:val="20"/>
                <w:szCs w:val="20"/>
              </w:rPr>
              <w:t>-Oferta gastronómica da região.</w:t>
            </w:r>
          </w:p>
          <w:p w14:paraId="1ACCA44D" w14:textId="77777777" w:rsidR="00C24655" w:rsidRDefault="005D1727" w:rsidP="00800E7F">
            <w:pPr>
              <w:autoSpaceDE w:val="0"/>
              <w:adjustRightInd w:val="0"/>
              <w:spacing w:line="276" w:lineRule="auto"/>
              <w:rPr>
                <w:rFonts w:cstheme="minorHAnsi"/>
                <w:sz w:val="20"/>
                <w:szCs w:val="20"/>
              </w:rPr>
            </w:pPr>
            <w:r w:rsidRPr="00C24655">
              <w:rPr>
                <w:rFonts w:cstheme="minorHAnsi"/>
                <w:sz w:val="20"/>
                <w:szCs w:val="20"/>
              </w:rPr>
              <w:t>-Cartas de restaurante e bar.</w:t>
            </w:r>
          </w:p>
          <w:p w14:paraId="530DE171" w14:textId="28673799" w:rsidR="005D1727" w:rsidRPr="00C24655" w:rsidRDefault="005D1727" w:rsidP="00800E7F">
            <w:pPr>
              <w:autoSpaceDE w:val="0"/>
              <w:adjustRightInd w:val="0"/>
              <w:spacing w:line="276" w:lineRule="auto"/>
              <w:rPr>
                <w:rFonts w:cstheme="minorHAnsi"/>
                <w:sz w:val="20"/>
                <w:szCs w:val="20"/>
              </w:rPr>
            </w:pPr>
            <w:r w:rsidRPr="00C24655">
              <w:rPr>
                <w:rFonts w:cstheme="minorHAnsi"/>
                <w:sz w:val="20"/>
                <w:szCs w:val="20"/>
              </w:rPr>
              <w:t>-Utensílios e equipamentos de restaurante e de bar.</w:t>
            </w:r>
          </w:p>
          <w:p w14:paraId="475E0540" w14:textId="77777777" w:rsidR="00B800EA" w:rsidRPr="00C24655" w:rsidRDefault="00B800EA" w:rsidP="00800E7F">
            <w:pPr>
              <w:autoSpaceDE w:val="0"/>
              <w:adjustRightInd w:val="0"/>
              <w:spacing w:line="276" w:lineRule="auto"/>
              <w:rPr>
                <w:rFonts w:cstheme="minorHAnsi"/>
                <w:sz w:val="20"/>
                <w:szCs w:val="20"/>
              </w:rPr>
            </w:pPr>
            <w:r w:rsidRPr="00C24655">
              <w:rPr>
                <w:rFonts w:cstheme="minorHAnsi"/>
                <w:sz w:val="20"/>
                <w:szCs w:val="20"/>
              </w:rPr>
              <w:t>-Planeamento e organização do trabalho de restaurante/bar.</w:t>
            </w:r>
          </w:p>
          <w:p w14:paraId="7CFC46E2" w14:textId="77777777" w:rsidR="00B800EA" w:rsidRPr="00C24655" w:rsidRDefault="00B800EA" w:rsidP="00800E7F">
            <w:pPr>
              <w:autoSpaceDE w:val="0"/>
              <w:adjustRightInd w:val="0"/>
              <w:spacing w:line="276" w:lineRule="auto"/>
              <w:rPr>
                <w:rFonts w:cstheme="minorHAnsi"/>
                <w:sz w:val="20"/>
                <w:szCs w:val="20"/>
              </w:rPr>
            </w:pPr>
            <w:r w:rsidRPr="00C24655">
              <w:rPr>
                <w:rFonts w:cstheme="minorHAnsi"/>
                <w:sz w:val="20"/>
                <w:szCs w:val="20"/>
              </w:rPr>
              <w:t>- Execução dos diferentes serviços de restaurante/bar.</w:t>
            </w:r>
          </w:p>
          <w:p w14:paraId="29A950C6" w14:textId="1C77DA0F" w:rsidR="00B32885" w:rsidRPr="00C24655" w:rsidRDefault="00B800EA" w:rsidP="00800E7F">
            <w:pPr>
              <w:autoSpaceDE w:val="0"/>
              <w:adjustRightInd w:val="0"/>
              <w:spacing w:line="276" w:lineRule="auto"/>
              <w:rPr>
                <w:rFonts w:cstheme="minorHAnsi"/>
                <w:sz w:val="20"/>
                <w:szCs w:val="20"/>
              </w:rPr>
            </w:pPr>
            <w:r w:rsidRPr="00C24655">
              <w:rPr>
                <w:rFonts w:cstheme="minorHAnsi"/>
                <w:sz w:val="20"/>
                <w:szCs w:val="20"/>
              </w:rPr>
              <w:t>- Aplicação de técnicas básicas de emergência.</w:t>
            </w:r>
          </w:p>
          <w:p w14:paraId="04B245B7" w14:textId="77777777" w:rsidR="00616FF0" w:rsidRPr="000747CB" w:rsidRDefault="00616FF0" w:rsidP="00800E7F">
            <w:pPr>
              <w:rPr>
                <w:rFonts w:cstheme="minorHAnsi"/>
                <w:sz w:val="20"/>
                <w:szCs w:val="20"/>
              </w:rPr>
            </w:pPr>
            <w:r w:rsidRPr="000747CB">
              <w:rPr>
                <w:rFonts w:cstheme="minorHAnsi"/>
                <w:sz w:val="20"/>
                <w:szCs w:val="20"/>
              </w:rPr>
              <w:t>Funcionamento da língua inglesa</w:t>
            </w:r>
          </w:p>
          <w:p w14:paraId="16CB832E" w14:textId="77777777" w:rsidR="00C24655" w:rsidRPr="000747CB" w:rsidRDefault="00616FF0" w:rsidP="00800E7F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0747CB">
              <w:rPr>
                <w:rFonts w:cstheme="minorHAnsi"/>
                <w:sz w:val="20"/>
                <w:szCs w:val="20"/>
              </w:rPr>
              <w:t xml:space="preserve">Regras gramaticais de sintaxe e </w:t>
            </w:r>
          </w:p>
          <w:p w14:paraId="4629226C" w14:textId="7574A42F" w:rsidR="00616FF0" w:rsidRPr="00C24655" w:rsidRDefault="00616FF0" w:rsidP="00800E7F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24655">
              <w:rPr>
                <w:rFonts w:cstheme="minorHAnsi"/>
                <w:sz w:val="20"/>
                <w:szCs w:val="20"/>
              </w:rPr>
              <w:t>semântica</w:t>
            </w:r>
          </w:p>
          <w:p w14:paraId="62BF6BE8" w14:textId="77777777" w:rsidR="00C24655" w:rsidRPr="000747CB" w:rsidRDefault="00616FF0" w:rsidP="00800E7F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0747CB">
              <w:rPr>
                <w:rFonts w:cstheme="minorHAnsi"/>
                <w:sz w:val="20"/>
                <w:szCs w:val="20"/>
              </w:rPr>
              <w:t>Unidades significativas:</w:t>
            </w:r>
          </w:p>
          <w:p w14:paraId="13BF9F74" w14:textId="130FDDDF" w:rsidR="00616FF0" w:rsidRPr="00C24655" w:rsidRDefault="00616FF0" w:rsidP="00800E7F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24655">
              <w:rPr>
                <w:rFonts w:cstheme="minorHAnsi"/>
                <w:sz w:val="20"/>
                <w:szCs w:val="20"/>
              </w:rPr>
              <w:t>parágrafos, períodos, tipos de fase, estrutura frásica</w:t>
            </w:r>
          </w:p>
          <w:p w14:paraId="3954D10D" w14:textId="77777777" w:rsidR="00616FF0" w:rsidRPr="000747CB" w:rsidRDefault="00616FF0" w:rsidP="00800E7F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0747CB">
              <w:rPr>
                <w:rFonts w:cstheme="minorHAnsi"/>
                <w:sz w:val="20"/>
                <w:szCs w:val="20"/>
              </w:rPr>
              <w:t>Adequação discursiva</w:t>
            </w:r>
          </w:p>
          <w:p w14:paraId="4C54BCE0" w14:textId="4AF894AD" w:rsidR="00616FF0" w:rsidRPr="000747CB" w:rsidRDefault="00616FF0" w:rsidP="00800E7F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0747CB">
              <w:rPr>
                <w:rFonts w:cstheme="minorHAnsi"/>
                <w:sz w:val="20"/>
                <w:szCs w:val="20"/>
              </w:rPr>
              <w:t>Funções da linguagem</w:t>
            </w:r>
            <w:r w:rsidR="00D6557D" w:rsidRPr="000747CB">
              <w:rPr>
                <w:rFonts w:cstheme="minorHAnsi"/>
                <w:sz w:val="20"/>
                <w:szCs w:val="20"/>
              </w:rPr>
              <w:t>:</w:t>
            </w:r>
          </w:p>
          <w:p w14:paraId="69DEC453" w14:textId="091F09FD" w:rsidR="00616FF0" w:rsidRPr="00C24655" w:rsidRDefault="000747CB" w:rsidP="00800E7F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="00616FF0" w:rsidRPr="00C24655">
              <w:rPr>
                <w:rFonts w:cstheme="minorHAnsi"/>
                <w:sz w:val="20"/>
                <w:szCs w:val="20"/>
              </w:rPr>
              <w:t>Comparar e contrastar</w:t>
            </w:r>
          </w:p>
          <w:p w14:paraId="221E9406" w14:textId="06CEDBCC" w:rsidR="00616FF0" w:rsidRPr="00C24655" w:rsidRDefault="000747CB" w:rsidP="00800E7F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="00616FF0" w:rsidRPr="00C24655">
              <w:rPr>
                <w:rFonts w:cstheme="minorHAnsi"/>
                <w:sz w:val="20"/>
                <w:szCs w:val="20"/>
              </w:rPr>
              <w:t>Prestar e receber informações</w:t>
            </w:r>
          </w:p>
          <w:p w14:paraId="3EB17819" w14:textId="48D2CD04" w:rsidR="00D6557D" w:rsidRPr="00D6557D" w:rsidRDefault="000747CB" w:rsidP="00800E7F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="00616FF0" w:rsidRPr="00C24655">
              <w:rPr>
                <w:rFonts w:cstheme="minorHAnsi"/>
                <w:sz w:val="20"/>
                <w:szCs w:val="20"/>
              </w:rPr>
              <w:t>Ouvir e exprimir</w:t>
            </w:r>
            <w:r w:rsidR="00D6557D">
              <w:rPr>
                <w:rFonts w:cstheme="minorHAnsi"/>
                <w:sz w:val="20"/>
                <w:szCs w:val="20"/>
              </w:rPr>
              <w:t xml:space="preserve"> </w:t>
            </w:r>
            <w:r w:rsidR="00616FF0" w:rsidRPr="00D6557D">
              <w:rPr>
                <w:rFonts w:cstheme="minorHAnsi"/>
                <w:sz w:val="20"/>
                <w:szCs w:val="20"/>
              </w:rPr>
              <w:t>opiniões</w:t>
            </w:r>
            <w:r w:rsidR="00D6557D" w:rsidRPr="00D6557D">
              <w:rPr>
                <w:rFonts w:cstheme="minorHAnsi"/>
                <w:sz w:val="20"/>
                <w:szCs w:val="20"/>
              </w:rPr>
              <w:t>/criticar</w:t>
            </w:r>
          </w:p>
          <w:p w14:paraId="06306AB8" w14:textId="20448679" w:rsidR="00D6557D" w:rsidRDefault="000747CB" w:rsidP="00800E7F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="00616FF0" w:rsidRPr="00D6557D">
              <w:rPr>
                <w:rFonts w:cstheme="minorHAnsi"/>
                <w:sz w:val="20"/>
                <w:szCs w:val="20"/>
              </w:rPr>
              <w:t>Sugerir</w:t>
            </w:r>
            <w:r w:rsidR="00D6557D" w:rsidRPr="00D6557D">
              <w:rPr>
                <w:rFonts w:cstheme="minorHAnsi"/>
                <w:sz w:val="20"/>
                <w:szCs w:val="20"/>
              </w:rPr>
              <w:t>/</w:t>
            </w:r>
            <w:r w:rsidR="00D6557D">
              <w:t xml:space="preserve"> </w:t>
            </w:r>
            <w:r w:rsidR="00D6557D" w:rsidRPr="00D6557D">
              <w:rPr>
                <w:rFonts w:cstheme="minorHAnsi"/>
                <w:sz w:val="20"/>
                <w:szCs w:val="20"/>
              </w:rPr>
              <w:t>Aconselhar</w:t>
            </w:r>
          </w:p>
          <w:p w14:paraId="5D323D2C" w14:textId="7FE79B08" w:rsidR="00616FF0" w:rsidRPr="00D6557D" w:rsidRDefault="000747CB" w:rsidP="00800E7F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="00616FF0" w:rsidRPr="00D6557D">
              <w:rPr>
                <w:rFonts w:cstheme="minorHAnsi"/>
                <w:sz w:val="20"/>
                <w:szCs w:val="20"/>
              </w:rPr>
              <w:t>Descrever</w:t>
            </w:r>
            <w:r w:rsidR="00D6557D" w:rsidRPr="00D6557D">
              <w:rPr>
                <w:rFonts w:cstheme="minorHAnsi"/>
                <w:sz w:val="20"/>
                <w:szCs w:val="20"/>
              </w:rPr>
              <w:t>/</w:t>
            </w:r>
            <w:r w:rsidR="00D6557D">
              <w:t xml:space="preserve"> </w:t>
            </w:r>
            <w:r w:rsidR="00D6557D" w:rsidRPr="00D6557D">
              <w:rPr>
                <w:rFonts w:cstheme="minorHAnsi"/>
                <w:sz w:val="20"/>
                <w:szCs w:val="20"/>
              </w:rPr>
              <w:t>Apresentar</w:t>
            </w:r>
          </w:p>
          <w:p w14:paraId="6D5E19ED" w14:textId="73338241" w:rsidR="008C45D6" w:rsidRDefault="000747CB" w:rsidP="00800E7F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="00616FF0" w:rsidRPr="00C24655">
              <w:rPr>
                <w:rFonts w:cstheme="minorHAnsi"/>
                <w:sz w:val="20"/>
                <w:szCs w:val="20"/>
              </w:rPr>
              <w:t>Perguntar e exprimir preferências</w:t>
            </w:r>
          </w:p>
          <w:p w14:paraId="772E3288" w14:textId="71D1442D" w:rsidR="0088746B" w:rsidRPr="008C45D6" w:rsidRDefault="000747CB" w:rsidP="00800E7F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="0088746B" w:rsidRPr="008C45D6">
              <w:rPr>
                <w:rFonts w:cstheme="minorHAnsi"/>
                <w:sz w:val="20"/>
                <w:szCs w:val="20"/>
              </w:rPr>
              <w:t>Pedir autorização</w:t>
            </w:r>
          </w:p>
          <w:p w14:paraId="790C0D69" w14:textId="3F658239" w:rsidR="00616FF0" w:rsidRPr="00D6557D" w:rsidRDefault="00616FF0" w:rsidP="00800E7F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6557D">
              <w:rPr>
                <w:rFonts w:cstheme="minorHAnsi"/>
                <w:b/>
                <w:bCs/>
                <w:sz w:val="20"/>
                <w:szCs w:val="20"/>
                <w:lang w:eastAsia="ar-SA"/>
              </w:rPr>
              <w:t>Realização de FCT durante 6 semanas</w:t>
            </w:r>
          </w:p>
        </w:tc>
        <w:tc>
          <w:tcPr>
            <w:tcW w:w="3123" w:type="dxa"/>
            <w:shd w:val="clear" w:color="auto" w:fill="auto"/>
          </w:tcPr>
          <w:p w14:paraId="7E14453C" w14:textId="18AAE005" w:rsidR="008C45D6" w:rsidRPr="000747CB" w:rsidRDefault="00616FF0" w:rsidP="00800E7F">
            <w:pPr>
              <w:rPr>
                <w:rFonts w:cstheme="minorHAnsi"/>
                <w:sz w:val="20"/>
                <w:szCs w:val="20"/>
              </w:rPr>
            </w:pPr>
            <w:r w:rsidRPr="000747CB">
              <w:rPr>
                <w:rFonts w:cstheme="minorHAnsi"/>
                <w:sz w:val="20"/>
                <w:szCs w:val="20"/>
              </w:rPr>
              <w:t>Interpretar e produzir textos de</w:t>
            </w:r>
          </w:p>
          <w:p w14:paraId="76B2D671" w14:textId="6AB0FEF6" w:rsidR="00616FF0" w:rsidRPr="008C45D6" w:rsidRDefault="00616FF0" w:rsidP="00800E7F">
            <w:pPr>
              <w:rPr>
                <w:rFonts w:cstheme="minorHAnsi"/>
                <w:sz w:val="20"/>
                <w:szCs w:val="20"/>
              </w:rPr>
            </w:pPr>
            <w:r w:rsidRPr="008C45D6">
              <w:rPr>
                <w:rFonts w:cstheme="minorHAnsi"/>
                <w:sz w:val="20"/>
                <w:szCs w:val="20"/>
              </w:rPr>
              <w:t>diferentes matrizes discursivas em inglês, a nível do utilizador independente, adequando-os às diversas situações comunicativas próprias do serviço de restaurante/bar.</w:t>
            </w:r>
          </w:p>
          <w:p w14:paraId="7C3F6FDA" w14:textId="6E60D41D" w:rsidR="00C24655" w:rsidRPr="000747CB" w:rsidRDefault="00616FF0" w:rsidP="00800E7F">
            <w:pPr>
              <w:rPr>
                <w:rFonts w:cstheme="minorHAnsi"/>
                <w:sz w:val="20"/>
                <w:szCs w:val="20"/>
              </w:rPr>
            </w:pPr>
            <w:r w:rsidRPr="000747CB">
              <w:rPr>
                <w:rFonts w:cstheme="minorHAnsi"/>
                <w:sz w:val="20"/>
                <w:szCs w:val="20"/>
              </w:rPr>
              <w:t>Interagir e comunicar em</w:t>
            </w:r>
          </w:p>
          <w:p w14:paraId="2AD8584B" w14:textId="50A59B30" w:rsidR="00B32885" w:rsidRPr="00C24655" w:rsidRDefault="00616FF0" w:rsidP="00800E7F">
            <w:pPr>
              <w:rPr>
                <w:rFonts w:cstheme="minorHAnsi"/>
                <w:sz w:val="20"/>
                <w:szCs w:val="20"/>
              </w:rPr>
            </w:pPr>
            <w:r w:rsidRPr="00C24655">
              <w:rPr>
                <w:rFonts w:cstheme="minorHAnsi"/>
                <w:sz w:val="20"/>
                <w:szCs w:val="20"/>
              </w:rPr>
              <w:t>inglês, a nível do utilizador independente.</w:t>
            </w:r>
          </w:p>
          <w:p w14:paraId="62FA1D1D" w14:textId="77777777" w:rsidR="00B32885" w:rsidRPr="000747CB" w:rsidRDefault="00B32885" w:rsidP="00800E7F">
            <w:pPr>
              <w:rPr>
                <w:rFonts w:cstheme="minorHAnsi"/>
                <w:sz w:val="20"/>
                <w:szCs w:val="20"/>
              </w:rPr>
            </w:pPr>
            <w:r w:rsidRPr="000747CB">
              <w:rPr>
                <w:rFonts w:cstheme="minorHAnsi"/>
                <w:sz w:val="20"/>
                <w:szCs w:val="20"/>
              </w:rPr>
              <w:t>Descrição e identificação:</w:t>
            </w:r>
          </w:p>
          <w:p w14:paraId="303BBB9A" w14:textId="77777777" w:rsidR="00B32885" w:rsidRPr="00C24655" w:rsidRDefault="00B32885" w:rsidP="00800E7F">
            <w:pPr>
              <w:autoSpaceDE w:val="0"/>
              <w:adjustRightInd w:val="0"/>
              <w:spacing w:line="276" w:lineRule="auto"/>
              <w:rPr>
                <w:rFonts w:cstheme="minorHAnsi"/>
                <w:sz w:val="20"/>
                <w:szCs w:val="20"/>
              </w:rPr>
            </w:pPr>
            <w:r w:rsidRPr="00C24655">
              <w:rPr>
                <w:rFonts w:cstheme="minorHAnsi"/>
                <w:sz w:val="20"/>
                <w:szCs w:val="20"/>
              </w:rPr>
              <w:t>-Gastronomia nacional, regional e internacional.</w:t>
            </w:r>
          </w:p>
          <w:p w14:paraId="7E98C328" w14:textId="77777777" w:rsidR="00B32885" w:rsidRPr="00C24655" w:rsidRDefault="00B32885" w:rsidP="00800E7F">
            <w:pPr>
              <w:autoSpaceDE w:val="0"/>
              <w:adjustRightInd w:val="0"/>
              <w:spacing w:line="276" w:lineRule="auto"/>
              <w:rPr>
                <w:rFonts w:cstheme="minorHAnsi"/>
                <w:sz w:val="20"/>
                <w:szCs w:val="20"/>
              </w:rPr>
            </w:pPr>
            <w:r w:rsidRPr="00C24655">
              <w:rPr>
                <w:rFonts w:cstheme="minorHAnsi"/>
                <w:sz w:val="20"/>
                <w:szCs w:val="20"/>
              </w:rPr>
              <w:t>-Oferta gastronómica da região.</w:t>
            </w:r>
          </w:p>
          <w:p w14:paraId="4583C8EC" w14:textId="77777777" w:rsidR="00B32885" w:rsidRPr="00C24655" w:rsidRDefault="00B32885" w:rsidP="00800E7F">
            <w:pPr>
              <w:autoSpaceDE w:val="0"/>
              <w:adjustRightInd w:val="0"/>
              <w:spacing w:line="276" w:lineRule="auto"/>
              <w:rPr>
                <w:rFonts w:cstheme="minorHAnsi"/>
                <w:sz w:val="20"/>
                <w:szCs w:val="20"/>
              </w:rPr>
            </w:pPr>
            <w:r w:rsidRPr="00C24655">
              <w:rPr>
                <w:rFonts w:cstheme="minorHAnsi"/>
                <w:sz w:val="20"/>
                <w:szCs w:val="20"/>
              </w:rPr>
              <w:t>-Cartas de restaurante e bar.</w:t>
            </w:r>
          </w:p>
          <w:p w14:paraId="6BBFD515" w14:textId="77777777" w:rsidR="00B32885" w:rsidRPr="00C24655" w:rsidRDefault="00B32885" w:rsidP="00800E7F">
            <w:pPr>
              <w:autoSpaceDE w:val="0"/>
              <w:adjustRightInd w:val="0"/>
              <w:spacing w:line="276" w:lineRule="auto"/>
              <w:rPr>
                <w:rFonts w:cstheme="minorHAnsi"/>
                <w:sz w:val="20"/>
                <w:szCs w:val="20"/>
              </w:rPr>
            </w:pPr>
            <w:r w:rsidRPr="00C24655">
              <w:rPr>
                <w:rFonts w:cstheme="minorHAnsi"/>
                <w:sz w:val="20"/>
                <w:szCs w:val="20"/>
              </w:rPr>
              <w:t>-Utensílios e equipamentos de restaurante e de bar.</w:t>
            </w:r>
          </w:p>
          <w:p w14:paraId="395E6E2E" w14:textId="77777777" w:rsidR="00B32885" w:rsidRPr="00C24655" w:rsidRDefault="00B32885" w:rsidP="00800E7F">
            <w:pPr>
              <w:autoSpaceDE w:val="0"/>
              <w:adjustRightInd w:val="0"/>
              <w:spacing w:line="276" w:lineRule="auto"/>
              <w:rPr>
                <w:rFonts w:cstheme="minorHAnsi"/>
                <w:sz w:val="20"/>
                <w:szCs w:val="20"/>
              </w:rPr>
            </w:pPr>
            <w:r w:rsidRPr="00C24655">
              <w:rPr>
                <w:rFonts w:cstheme="minorHAnsi"/>
                <w:sz w:val="20"/>
                <w:szCs w:val="20"/>
              </w:rPr>
              <w:t>-Planeamento e organização do trabalho de restaurante/bar.</w:t>
            </w:r>
          </w:p>
          <w:p w14:paraId="76B5B599" w14:textId="77777777" w:rsidR="00B32885" w:rsidRPr="00C24655" w:rsidRDefault="00B32885" w:rsidP="00800E7F">
            <w:pPr>
              <w:autoSpaceDE w:val="0"/>
              <w:adjustRightInd w:val="0"/>
              <w:spacing w:line="276" w:lineRule="auto"/>
              <w:rPr>
                <w:rFonts w:cstheme="minorHAnsi"/>
                <w:sz w:val="20"/>
                <w:szCs w:val="20"/>
              </w:rPr>
            </w:pPr>
            <w:r w:rsidRPr="00C24655">
              <w:rPr>
                <w:rFonts w:cstheme="minorHAnsi"/>
                <w:sz w:val="20"/>
                <w:szCs w:val="20"/>
              </w:rPr>
              <w:t>- Execução dos diferentes serviços de restaurante/bar.</w:t>
            </w:r>
          </w:p>
          <w:p w14:paraId="763BD2D2" w14:textId="0EF9273B" w:rsidR="004A6CB3" w:rsidRPr="00C24655" w:rsidRDefault="00B32885" w:rsidP="00800E7F">
            <w:pPr>
              <w:autoSpaceDE w:val="0"/>
              <w:adjustRightInd w:val="0"/>
              <w:spacing w:line="276" w:lineRule="auto"/>
              <w:rPr>
                <w:rFonts w:cstheme="minorHAnsi"/>
                <w:sz w:val="20"/>
                <w:szCs w:val="20"/>
              </w:rPr>
            </w:pPr>
            <w:r w:rsidRPr="00C24655">
              <w:rPr>
                <w:rFonts w:cstheme="minorHAnsi"/>
                <w:sz w:val="20"/>
                <w:szCs w:val="20"/>
              </w:rPr>
              <w:t>- Aplicação de técnicas básicas de emergência.</w:t>
            </w:r>
          </w:p>
          <w:p w14:paraId="2940BD00" w14:textId="13B65480" w:rsidR="00C24655" w:rsidRPr="000747CB" w:rsidRDefault="00616FF0" w:rsidP="00800E7F">
            <w:pPr>
              <w:rPr>
                <w:rFonts w:cstheme="minorHAnsi"/>
                <w:sz w:val="20"/>
                <w:szCs w:val="20"/>
              </w:rPr>
            </w:pPr>
            <w:r w:rsidRPr="000747CB">
              <w:rPr>
                <w:rFonts w:cstheme="minorHAnsi"/>
                <w:sz w:val="20"/>
                <w:szCs w:val="20"/>
              </w:rPr>
              <w:t>Funcionamento da língua</w:t>
            </w:r>
          </w:p>
          <w:p w14:paraId="4C28B927" w14:textId="5511DC64" w:rsidR="00616FF0" w:rsidRPr="00C24655" w:rsidRDefault="00616FF0" w:rsidP="00800E7F">
            <w:pPr>
              <w:rPr>
                <w:rFonts w:cstheme="minorHAnsi"/>
                <w:sz w:val="20"/>
                <w:szCs w:val="20"/>
              </w:rPr>
            </w:pPr>
            <w:r w:rsidRPr="00C24655">
              <w:rPr>
                <w:rFonts w:cstheme="minorHAnsi"/>
                <w:sz w:val="20"/>
                <w:szCs w:val="20"/>
              </w:rPr>
              <w:t>inglesa</w:t>
            </w:r>
          </w:p>
          <w:p w14:paraId="2933EF38" w14:textId="54D45EA2" w:rsidR="00C24655" w:rsidRPr="000747CB" w:rsidRDefault="00616FF0" w:rsidP="00800E7F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0747CB">
              <w:rPr>
                <w:rFonts w:cstheme="minorHAnsi"/>
                <w:sz w:val="20"/>
                <w:szCs w:val="20"/>
              </w:rPr>
              <w:t>Regras gramaticais de sintaxe</w:t>
            </w:r>
          </w:p>
          <w:p w14:paraId="5153F71E" w14:textId="185FAB1B" w:rsidR="00616FF0" w:rsidRPr="00C24655" w:rsidRDefault="00616FF0" w:rsidP="00800E7F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24655">
              <w:rPr>
                <w:rFonts w:cstheme="minorHAnsi"/>
                <w:sz w:val="20"/>
                <w:szCs w:val="20"/>
              </w:rPr>
              <w:t>e semântica</w:t>
            </w:r>
          </w:p>
          <w:p w14:paraId="4EF92869" w14:textId="77777777" w:rsidR="00C24655" w:rsidRPr="000747CB" w:rsidRDefault="00616FF0" w:rsidP="00800E7F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0747CB">
              <w:rPr>
                <w:rFonts w:cstheme="minorHAnsi"/>
                <w:sz w:val="20"/>
                <w:szCs w:val="20"/>
              </w:rPr>
              <w:t>Unidades significativas:</w:t>
            </w:r>
          </w:p>
          <w:p w14:paraId="23E255F0" w14:textId="66D686AA" w:rsidR="00616FF0" w:rsidRPr="00C24655" w:rsidRDefault="00616FF0" w:rsidP="00800E7F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24655">
              <w:rPr>
                <w:rFonts w:cstheme="minorHAnsi"/>
                <w:sz w:val="20"/>
                <w:szCs w:val="20"/>
              </w:rPr>
              <w:t>parágrafos, períodos, tipos de fase, estrutura frásica</w:t>
            </w:r>
          </w:p>
          <w:p w14:paraId="14D86DBC" w14:textId="0590D652" w:rsidR="004A6CB3" w:rsidRPr="000747CB" w:rsidRDefault="00616FF0" w:rsidP="00800E7F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0747CB">
              <w:rPr>
                <w:rFonts w:cstheme="minorHAnsi"/>
                <w:sz w:val="20"/>
                <w:szCs w:val="20"/>
              </w:rPr>
              <w:t>Adequação discursiva</w:t>
            </w:r>
          </w:p>
          <w:p w14:paraId="18EC7ABE" w14:textId="1903C695" w:rsidR="00616FF0" w:rsidRPr="000747CB" w:rsidRDefault="00616FF0" w:rsidP="00800E7F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0747CB">
              <w:rPr>
                <w:rFonts w:cstheme="minorHAnsi"/>
                <w:sz w:val="20"/>
                <w:szCs w:val="20"/>
              </w:rPr>
              <w:t>Funções da linguagem</w:t>
            </w:r>
          </w:p>
          <w:p w14:paraId="432D98A6" w14:textId="763B5174" w:rsidR="00616FF0" w:rsidRPr="00C24655" w:rsidRDefault="000747CB" w:rsidP="00800E7F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="00616FF0" w:rsidRPr="00C24655">
              <w:rPr>
                <w:rFonts w:cstheme="minorHAnsi"/>
                <w:sz w:val="20"/>
                <w:szCs w:val="20"/>
              </w:rPr>
              <w:t>Comparar e contrastar</w:t>
            </w:r>
          </w:p>
          <w:p w14:paraId="4745F909" w14:textId="5CB0D1F7" w:rsidR="00616FF0" w:rsidRPr="00C24655" w:rsidRDefault="000747CB" w:rsidP="00800E7F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="00616FF0" w:rsidRPr="00C24655">
              <w:rPr>
                <w:rFonts w:cstheme="minorHAnsi"/>
                <w:sz w:val="20"/>
                <w:szCs w:val="20"/>
              </w:rPr>
              <w:t>Prestar e receber informações</w:t>
            </w:r>
          </w:p>
          <w:p w14:paraId="626FBB37" w14:textId="4D0AC1E5" w:rsidR="00616FF0" w:rsidRPr="00C24655" w:rsidRDefault="00800E7F" w:rsidP="00800E7F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="00616FF0" w:rsidRPr="00C24655">
              <w:rPr>
                <w:rFonts w:cstheme="minorHAnsi"/>
                <w:sz w:val="20"/>
                <w:szCs w:val="20"/>
              </w:rPr>
              <w:t>Ouvir e exprimir piniões</w:t>
            </w:r>
            <w:r w:rsidR="008C45D6">
              <w:rPr>
                <w:rFonts w:cstheme="minorHAnsi"/>
                <w:sz w:val="20"/>
                <w:szCs w:val="20"/>
              </w:rPr>
              <w:t>/criticar</w:t>
            </w:r>
          </w:p>
          <w:p w14:paraId="736E0ADD" w14:textId="30BD4C27" w:rsidR="00616FF0" w:rsidRPr="00C24655" w:rsidRDefault="00800E7F" w:rsidP="00800E7F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="00616FF0" w:rsidRPr="00C24655">
              <w:rPr>
                <w:rFonts w:cstheme="minorHAnsi"/>
                <w:sz w:val="20"/>
                <w:szCs w:val="20"/>
              </w:rPr>
              <w:t>Sugerir</w:t>
            </w:r>
            <w:r w:rsidR="008C45D6">
              <w:rPr>
                <w:rFonts w:cstheme="minorHAnsi"/>
                <w:sz w:val="20"/>
                <w:szCs w:val="20"/>
              </w:rPr>
              <w:t>/Aconselhar</w:t>
            </w:r>
          </w:p>
          <w:p w14:paraId="5FA3B0FA" w14:textId="0B4ADE70" w:rsidR="00616FF0" w:rsidRPr="00C24655" w:rsidRDefault="00800E7F" w:rsidP="00800E7F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="00616FF0" w:rsidRPr="00C24655">
              <w:rPr>
                <w:rFonts w:cstheme="minorHAnsi"/>
                <w:sz w:val="20"/>
                <w:szCs w:val="20"/>
              </w:rPr>
              <w:t>Descrever</w:t>
            </w:r>
            <w:r w:rsidR="008C45D6">
              <w:rPr>
                <w:rFonts w:cstheme="minorHAnsi"/>
                <w:sz w:val="20"/>
                <w:szCs w:val="20"/>
              </w:rPr>
              <w:t>/Apresentar</w:t>
            </w:r>
          </w:p>
          <w:p w14:paraId="0EE4FC0F" w14:textId="043166A4" w:rsidR="00616FF0" w:rsidRPr="000747CB" w:rsidRDefault="000747CB" w:rsidP="00800E7F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="00616FF0" w:rsidRPr="008C45D6">
              <w:rPr>
                <w:rFonts w:cstheme="minorHAnsi"/>
                <w:sz w:val="20"/>
                <w:szCs w:val="20"/>
              </w:rPr>
              <w:t>Perguntar e exprimir preferências</w:t>
            </w:r>
          </w:p>
        </w:tc>
        <w:tc>
          <w:tcPr>
            <w:tcW w:w="3351" w:type="dxa"/>
            <w:shd w:val="clear" w:color="auto" w:fill="auto"/>
          </w:tcPr>
          <w:p w14:paraId="34DA81EA" w14:textId="77777777" w:rsidR="00D6557D" w:rsidRPr="000747CB" w:rsidRDefault="00616FF0" w:rsidP="00800E7F">
            <w:pPr>
              <w:rPr>
                <w:rFonts w:cstheme="minorHAnsi"/>
                <w:sz w:val="20"/>
                <w:szCs w:val="20"/>
              </w:rPr>
            </w:pPr>
            <w:r w:rsidRPr="000747CB">
              <w:rPr>
                <w:rFonts w:cstheme="minorHAnsi"/>
                <w:sz w:val="20"/>
                <w:szCs w:val="20"/>
              </w:rPr>
              <w:t xml:space="preserve">Interpretar e produzir textos de </w:t>
            </w:r>
          </w:p>
          <w:p w14:paraId="3F1ABCF4" w14:textId="500D9A05" w:rsidR="00616FF0" w:rsidRPr="00D6557D" w:rsidRDefault="00616FF0" w:rsidP="00800E7F">
            <w:pPr>
              <w:rPr>
                <w:rFonts w:cstheme="minorHAnsi"/>
                <w:sz w:val="20"/>
                <w:szCs w:val="20"/>
              </w:rPr>
            </w:pPr>
            <w:r w:rsidRPr="00D6557D">
              <w:rPr>
                <w:rFonts w:cstheme="minorHAnsi"/>
                <w:sz w:val="20"/>
                <w:szCs w:val="20"/>
              </w:rPr>
              <w:t>diferentes matrizes discursivas em inglês, a nível do utilizador independente, adequando-os às diversas situações comunicativas próprias do serviço de restaurante/bar.</w:t>
            </w:r>
          </w:p>
          <w:p w14:paraId="178DA75E" w14:textId="77777777" w:rsidR="00D6557D" w:rsidRPr="000747CB" w:rsidRDefault="00616FF0" w:rsidP="00800E7F">
            <w:pPr>
              <w:rPr>
                <w:rFonts w:cstheme="minorHAnsi"/>
                <w:sz w:val="20"/>
                <w:szCs w:val="20"/>
              </w:rPr>
            </w:pPr>
            <w:r w:rsidRPr="000747CB">
              <w:rPr>
                <w:rFonts w:cstheme="minorHAnsi"/>
                <w:sz w:val="20"/>
                <w:szCs w:val="20"/>
              </w:rPr>
              <w:t xml:space="preserve">Interagir e comunicar em inglês, a </w:t>
            </w:r>
          </w:p>
          <w:p w14:paraId="3E797D49" w14:textId="47763D79" w:rsidR="00B32885" w:rsidRPr="008C45D6" w:rsidRDefault="00616FF0" w:rsidP="00800E7F">
            <w:pPr>
              <w:rPr>
                <w:rFonts w:cstheme="minorHAnsi"/>
                <w:sz w:val="20"/>
                <w:szCs w:val="20"/>
              </w:rPr>
            </w:pPr>
            <w:r w:rsidRPr="00D6557D">
              <w:rPr>
                <w:rFonts w:cstheme="minorHAnsi"/>
                <w:sz w:val="20"/>
                <w:szCs w:val="20"/>
              </w:rPr>
              <w:t>nível do utilizador independente.</w:t>
            </w:r>
          </w:p>
          <w:p w14:paraId="7CE56580" w14:textId="77777777" w:rsidR="00B32885" w:rsidRPr="000747CB" w:rsidRDefault="00B32885" w:rsidP="00800E7F">
            <w:pPr>
              <w:rPr>
                <w:rFonts w:cstheme="minorHAnsi"/>
                <w:sz w:val="20"/>
                <w:szCs w:val="20"/>
              </w:rPr>
            </w:pPr>
            <w:r w:rsidRPr="000747CB">
              <w:rPr>
                <w:rFonts w:cstheme="minorHAnsi"/>
                <w:sz w:val="20"/>
                <w:szCs w:val="20"/>
              </w:rPr>
              <w:t>Descrição e identificação:</w:t>
            </w:r>
          </w:p>
          <w:p w14:paraId="0773E88C" w14:textId="77777777" w:rsidR="00B32885" w:rsidRPr="00C24655" w:rsidRDefault="00B32885" w:rsidP="00800E7F">
            <w:pPr>
              <w:autoSpaceDE w:val="0"/>
              <w:adjustRightInd w:val="0"/>
              <w:spacing w:line="276" w:lineRule="auto"/>
              <w:rPr>
                <w:rFonts w:cstheme="minorHAnsi"/>
                <w:sz w:val="20"/>
                <w:szCs w:val="20"/>
              </w:rPr>
            </w:pPr>
            <w:r w:rsidRPr="00C24655">
              <w:rPr>
                <w:rFonts w:cstheme="minorHAnsi"/>
                <w:sz w:val="20"/>
                <w:szCs w:val="20"/>
              </w:rPr>
              <w:t>-Gastronomia nacional, regional e internacional.</w:t>
            </w:r>
          </w:p>
          <w:p w14:paraId="04ACFEE2" w14:textId="77777777" w:rsidR="00B32885" w:rsidRPr="00C24655" w:rsidRDefault="00B32885" w:rsidP="00800E7F">
            <w:pPr>
              <w:autoSpaceDE w:val="0"/>
              <w:adjustRightInd w:val="0"/>
              <w:spacing w:line="276" w:lineRule="auto"/>
              <w:rPr>
                <w:rFonts w:cstheme="minorHAnsi"/>
                <w:sz w:val="20"/>
                <w:szCs w:val="20"/>
              </w:rPr>
            </w:pPr>
            <w:r w:rsidRPr="00C24655">
              <w:rPr>
                <w:rFonts w:cstheme="minorHAnsi"/>
                <w:sz w:val="20"/>
                <w:szCs w:val="20"/>
              </w:rPr>
              <w:t>-Oferta gastronómica da região.</w:t>
            </w:r>
          </w:p>
          <w:p w14:paraId="7BBAC42B" w14:textId="77777777" w:rsidR="00B32885" w:rsidRPr="00C24655" w:rsidRDefault="00B32885" w:rsidP="00800E7F">
            <w:pPr>
              <w:autoSpaceDE w:val="0"/>
              <w:adjustRightInd w:val="0"/>
              <w:spacing w:line="276" w:lineRule="auto"/>
              <w:rPr>
                <w:rFonts w:cstheme="minorHAnsi"/>
                <w:sz w:val="20"/>
                <w:szCs w:val="20"/>
              </w:rPr>
            </w:pPr>
            <w:r w:rsidRPr="00C24655">
              <w:rPr>
                <w:rFonts w:cstheme="minorHAnsi"/>
                <w:sz w:val="20"/>
                <w:szCs w:val="20"/>
              </w:rPr>
              <w:t>-Cartas de restaurante e bar.</w:t>
            </w:r>
          </w:p>
          <w:p w14:paraId="47049BEF" w14:textId="77777777" w:rsidR="00B32885" w:rsidRPr="00C24655" w:rsidRDefault="00B32885" w:rsidP="00800E7F">
            <w:pPr>
              <w:autoSpaceDE w:val="0"/>
              <w:adjustRightInd w:val="0"/>
              <w:spacing w:line="276" w:lineRule="auto"/>
              <w:rPr>
                <w:rFonts w:cstheme="minorHAnsi"/>
                <w:sz w:val="20"/>
                <w:szCs w:val="20"/>
              </w:rPr>
            </w:pPr>
            <w:r w:rsidRPr="00C24655">
              <w:rPr>
                <w:rFonts w:cstheme="minorHAnsi"/>
                <w:sz w:val="20"/>
                <w:szCs w:val="20"/>
              </w:rPr>
              <w:t>-Utensílios e equipamentos de restaurante e de bar.</w:t>
            </w:r>
          </w:p>
          <w:p w14:paraId="16DEF279" w14:textId="77777777" w:rsidR="00B32885" w:rsidRPr="00C24655" w:rsidRDefault="00B32885" w:rsidP="00800E7F">
            <w:pPr>
              <w:autoSpaceDE w:val="0"/>
              <w:adjustRightInd w:val="0"/>
              <w:spacing w:line="276" w:lineRule="auto"/>
              <w:rPr>
                <w:rFonts w:cstheme="minorHAnsi"/>
                <w:sz w:val="20"/>
                <w:szCs w:val="20"/>
              </w:rPr>
            </w:pPr>
            <w:r w:rsidRPr="00C24655">
              <w:rPr>
                <w:rFonts w:cstheme="minorHAnsi"/>
                <w:sz w:val="20"/>
                <w:szCs w:val="20"/>
              </w:rPr>
              <w:t>-Planeamento e organização do trabalho de restaurante/bar.</w:t>
            </w:r>
          </w:p>
          <w:p w14:paraId="0208CCD9" w14:textId="77777777" w:rsidR="00B32885" w:rsidRPr="00C24655" w:rsidRDefault="00B32885" w:rsidP="00800E7F">
            <w:pPr>
              <w:autoSpaceDE w:val="0"/>
              <w:adjustRightInd w:val="0"/>
              <w:spacing w:line="276" w:lineRule="auto"/>
              <w:rPr>
                <w:rFonts w:cstheme="minorHAnsi"/>
                <w:sz w:val="20"/>
                <w:szCs w:val="20"/>
              </w:rPr>
            </w:pPr>
            <w:r w:rsidRPr="00C24655">
              <w:rPr>
                <w:rFonts w:cstheme="minorHAnsi"/>
                <w:sz w:val="20"/>
                <w:szCs w:val="20"/>
              </w:rPr>
              <w:t>- Execução dos diferentes serviços de restaurante/bar.</w:t>
            </w:r>
          </w:p>
          <w:p w14:paraId="32029D01" w14:textId="10F4F3D5" w:rsidR="00190A53" w:rsidRPr="00C24655" w:rsidRDefault="00B32885" w:rsidP="00800E7F">
            <w:pPr>
              <w:autoSpaceDE w:val="0"/>
              <w:adjustRightInd w:val="0"/>
              <w:spacing w:line="276" w:lineRule="auto"/>
              <w:rPr>
                <w:rFonts w:cstheme="minorHAnsi"/>
                <w:sz w:val="20"/>
                <w:szCs w:val="20"/>
              </w:rPr>
            </w:pPr>
            <w:r w:rsidRPr="00C24655">
              <w:rPr>
                <w:rFonts w:cstheme="minorHAnsi"/>
                <w:sz w:val="20"/>
                <w:szCs w:val="20"/>
              </w:rPr>
              <w:t>- Aplicação de técnicas básicas de emergência</w:t>
            </w:r>
            <w:r w:rsidR="00D6557D">
              <w:rPr>
                <w:rFonts w:cstheme="minorHAnsi"/>
                <w:sz w:val="20"/>
                <w:szCs w:val="20"/>
              </w:rPr>
              <w:t>.</w:t>
            </w:r>
          </w:p>
          <w:p w14:paraId="03B01566" w14:textId="26C6298F" w:rsidR="00B32885" w:rsidRPr="000747CB" w:rsidRDefault="00616FF0" w:rsidP="00800E7F">
            <w:pPr>
              <w:rPr>
                <w:rFonts w:cstheme="minorHAnsi"/>
                <w:sz w:val="20"/>
                <w:szCs w:val="20"/>
              </w:rPr>
            </w:pPr>
            <w:r w:rsidRPr="000747CB">
              <w:rPr>
                <w:rFonts w:cstheme="minorHAnsi"/>
                <w:sz w:val="20"/>
                <w:szCs w:val="20"/>
              </w:rPr>
              <w:t>Funcionamento da língua inglesa</w:t>
            </w:r>
          </w:p>
          <w:p w14:paraId="251A8B49" w14:textId="77777777" w:rsidR="00D6557D" w:rsidRPr="000747CB" w:rsidRDefault="00616FF0" w:rsidP="00800E7F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0747CB">
              <w:rPr>
                <w:rFonts w:cstheme="minorHAnsi"/>
                <w:sz w:val="20"/>
                <w:szCs w:val="20"/>
              </w:rPr>
              <w:t xml:space="preserve">Regras gramaticais de sintaxe e </w:t>
            </w:r>
          </w:p>
          <w:p w14:paraId="5B873401" w14:textId="21751E5D" w:rsidR="00616FF0" w:rsidRPr="00D6557D" w:rsidRDefault="00616FF0" w:rsidP="00800E7F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D6557D">
              <w:rPr>
                <w:rFonts w:cstheme="minorHAnsi"/>
                <w:sz w:val="20"/>
                <w:szCs w:val="20"/>
              </w:rPr>
              <w:t>semântica</w:t>
            </w:r>
          </w:p>
          <w:p w14:paraId="6CE2DE95" w14:textId="77777777" w:rsidR="00616FF0" w:rsidRPr="000747CB" w:rsidRDefault="00616FF0" w:rsidP="00800E7F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0747CB">
              <w:rPr>
                <w:rFonts w:cstheme="minorHAnsi"/>
                <w:sz w:val="20"/>
                <w:szCs w:val="20"/>
              </w:rPr>
              <w:t>Unidades significativas:</w:t>
            </w:r>
          </w:p>
          <w:p w14:paraId="5681DA43" w14:textId="6A7324EC" w:rsidR="00616FF0" w:rsidRPr="00D6557D" w:rsidRDefault="00616FF0" w:rsidP="00800E7F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D6557D">
              <w:rPr>
                <w:rFonts w:cstheme="minorHAnsi"/>
                <w:sz w:val="20"/>
                <w:szCs w:val="20"/>
              </w:rPr>
              <w:t>parágrafos, períodos, tipos de fase, estrutura frásica</w:t>
            </w:r>
          </w:p>
          <w:p w14:paraId="5D79386F" w14:textId="77777777" w:rsidR="000747CB" w:rsidRPr="000747CB" w:rsidRDefault="00616FF0" w:rsidP="00800E7F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0747CB">
              <w:rPr>
                <w:rFonts w:cstheme="minorHAnsi"/>
                <w:sz w:val="20"/>
                <w:szCs w:val="20"/>
              </w:rPr>
              <w:t>Adequação discursiva</w:t>
            </w:r>
          </w:p>
          <w:p w14:paraId="4D08DA5E" w14:textId="45FEDD36" w:rsidR="00616FF0" w:rsidRPr="000747CB" w:rsidRDefault="00616FF0" w:rsidP="00800E7F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0747CB">
              <w:rPr>
                <w:rFonts w:cstheme="minorHAnsi"/>
                <w:sz w:val="20"/>
                <w:szCs w:val="20"/>
              </w:rPr>
              <w:t>Funções da linguagem</w:t>
            </w:r>
          </w:p>
          <w:p w14:paraId="1897B28F" w14:textId="4DECFEA0" w:rsidR="008C45D6" w:rsidRPr="008C45D6" w:rsidRDefault="00800E7F" w:rsidP="00800E7F">
            <w:pPr>
              <w:ind w:left="314" w:hanging="31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="008C45D6" w:rsidRPr="008C45D6">
              <w:rPr>
                <w:rFonts w:cstheme="minorHAnsi"/>
                <w:sz w:val="20"/>
                <w:szCs w:val="20"/>
              </w:rPr>
              <w:t>Comparar e contrastar</w:t>
            </w:r>
          </w:p>
          <w:p w14:paraId="0EA9D000" w14:textId="504C0E40" w:rsidR="008C45D6" w:rsidRPr="008C45D6" w:rsidRDefault="00800E7F" w:rsidP="00800E7F">
            <w:pPr>
              <w:ind w:left="314" w:hanging="31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="008C45D6" w:rsidRPr="008C45D6">
              <w:rPr>
                <w:rFonts w:cstheme="minorHAnsi"/>
                <w:sz w:val="20"/>
                <w:szCs w:val="20"/>
              </w:rPr>
              <w:t>Prestar e receber informações</w:t>
            </w:r>
          </w:p>
          <w:p w14:paraId="239D3E62" w14:textId="1E9D8516" w:rsidR="008C45D6" w:rsidRPr="008C45D6" w:rsidRDefault="00800E7F" w:rsidP="00800E7F">
            <w:pPr>
              <w:ind w:left="314" w:hanging="31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="008C45D6" w:rsidRPr="008C45D6">
              <w:rPr>
                <w:rFonts w:cstheme="minorHAnsi"/>
                <w:sz w:val="20"/>
                <w:szCs w:val="20"/>
              </w:rPr>
              <w:t>Ouvir e exprimir piniões/criticar</w:t>
            </w:r>
          </w:p>
          <w:p w14:paraId="626EF9C9" w14:textId="1B39168A" w:rsidR="008C45D6" w:rsidRPr="008C45D6" w:rsidRDefault="00800E7F" w:rsidP="00800E7F">
            <w:pPr>
              <w:ind w:left="314" w:hanging="31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="008C45D6" w:rsidRPr="008C45D6">
              <w:rPr>
                <w:rFonts w:cstheme="minorHAnsi"/>
                <w:sz w:val="20"/>
                <w:szCs w:val="20"/>
              </w:rPr>
              <w:t>Sugerir/Aconselhar</w:t>
            </w:r>
          </w:p>
          <w:p w14:paraId="56717919" w14:textId="03E2B697" w:rsidR="008C45D6" w:rsidRPr="008C45D6" w:rsidRDefault="00800E7F" w:rsidP="00800E7F">
            <w:pPr>
              <w:ind w:left="314" w:hanging="31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="008C45D6" w:rsidRPr="008C45D6">
              <w:rPr>
                <w:rFonts w:cstheme="minorHAnsi"/>
                <w:sz w:val="20"/>
                <w:szCs w:val="20"/>
              </w:rPr>
              <w:t>Descrever/Apresentar</w:t>
            </w:r>
          </w:p>
          <w:p w14:paraId="5A3F8F32" w14:textId="23C6B217" w:rsidR="008C45D6" w:rsidRPr="008C45D6" w:rsidRDefault="00800E7F" w:rsidP="00800E7F">
            <w:pPr>
              <w:ind w:left="314" w:hanging="31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="008C45D6" w:rsidRPr="008C45D6">
              <w:rPr>
                <w:rFonts w:cstheme="minorHAnsi"/>
                <w:sz w:val="20"/>
                <w:szCs w:val="20"/>
              </w:rPr>
              <w:t>Perguntar e exprimir preferências</w:t>
            </w:r>
          </w:p>
          <w:p w14:paraId="2A974892" w14:textId="58261054" w:rsidR="00616FF0" w:rsidRPr="008C45D6" w:rsidRDefault="00800E7F" w:rsidP="00800E7F">
            <w:pPr>
              <w:ind w:left="314" w:hanging="31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="008C45D6" w:rsidRPr="008C45D6">
              <w:rPr>
                <w:rFonts w:cstheme="minorHAnsi"/>
                <w:sz w:val="20"/>
                <w:szCs w:val="20"/>
              </w:rPr>
              <w:t>Pedir autorização</w:t>
            </w:r>
          </w:p>
        </w:tc>
      </w:tr>
      <w:tr w:rsidR="00616FF0" w:rsidRPr="00D6557D" w14:paraId="1CB328CC" w14:textId="77777777" w:rsidTr="000747CB">
        <w:tc>
          <w:tcPr>
            <w:tcW w:w="1129" w:type="dxa"/>
            <w:vMerge/>
            <w:shd w:val="clear" w:color="auto" w:fill="auto"/>
            <w:textDirection w:val="btLr"/>
            <w:vAlign w:val="center"/>
          </w:tcPr>
          <w:p w14:paraId="7394AEBB" w14:textId="77777777" w:rsidR="00616FF0" w:rsidRPr="00D6557D" w:rsidRDefault="00616FF0" w:rsidP="00616FF0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597" w:type="dxa"/>
            <w:gridSpan w:val="3"/>
            <w:shd w:val="clear" w:color="auto" w:fill="auto"/>
            <w:vAlign w:val="center"/>
          </w:tcPr>
          <w:p w14:paraId="2A003B2A" w14:textId="77777777" w:rsidR="00616FF0" w:rsidRPr="00D6557D" w:rsidRDefault="00616FF0" w:rsidP="00616FF0">
            <w:pPr>
              <w:jc w:val="both"/>
              <w:rPr>
                <w:rFonts w:cstheme="minorHAnsi"/>
                <w:sz w:val="20"/>
                <w:szCs w:val="20"/>
              </w:rPr>
            </w:pPr>
            <w:r w:rsidRPr="00D6557D">
              <w:rPr>
                <w:rFonts w:cstheme="minorHAnsi"/>
                <w:b/>
                <w:sz w:val="20"/>
                <w:szCs w:val="20"/>
              </w:rPr>
              <w:t>Compreensão oral</w:t>
            </w:r>
            <w:r w:rsidRPr="00D6557D">
              <w:rPr>
                <w:rFonts w:cstheme="minorHAnsi"/>
                <w:sz w:val="20"/>
                <w:szCs w:val="20"/>
              </w:rPr>
              <w:t>: compreender vários tipos de discurso e seguir linhas de argumentação dentro das áreas temáticas apresentadas, integrando a sua experiência e mobilizando conhecimentos adquiridos em outras disciplinas; interpretar atitudes, emoções, pontos de vista e intenções do(a) autor(a) e informação explícita e implícita em diversos tipos de texto; identificar marcas do texto oral que introduzem mudança de estratégia discursiva, de assunto e de argumentação; interagir progressivamente na diversidade da língua inglesa em contexto de uso internacional, envolvendo falantes de culturas distintas.</w:t>
            </w:r>
          </w:p>
          <w:p w14:paraId="65EA7E11" w14:textId="77777777" w:rsidR="00616FF0" w:rsidRPr="00D6557D" w:rsidRDefault="00616FF0" w:rsidP="00616FF0">
            <w:pPr>
              <w:jc w:val="both"/>
              <w:rPr>
                <w:rFonts w:cstheme="minorHAnsi"/>
                <w:sz w:val="20"/>
                <w:szCs w:val="20"/>
              </w:rPr>
            </w:pPr>
            <w:r w:rsidRPr="00D6557D">
              <w:rPr>
                <w:rFonts w:cstheme="minorHAnsi"/>
                <w:b/>
                <w:sz w:val="20"/>
                <w:szCs w:val="20"/>
              </w:rPr>
              <w:lastRenderedPageBreak/>
              <w:t>Compreensão escrita</w:t>
            </w:r>
            <w:r w:rsidRPr="00D6557D">
              <w:rPr>
                <w:rFonts w:cstheme="minorHAnsi"/>
                <w:sz w:val="20"/>
                <w:szCs w:val="20"/>
              </w:rPr>
              <w:t>: interpretar atitudes, emoções, pontos de vista e intenções do(a) autor(a) e informação explícita e implícita em diversos tipos de texto; identificar marcas do texto oral que introduzem mudança de estratégia discursiva, de assunto e de argumentação; interagir progressivamente na diversidade da língua inglesa em contexto de uso internacional, envolvendo falantes de culturas distintas.</w:t>
            </w:r>
          </w:p>
          <w:p w14:paraId="6FF33AC6" w14:textId="77777777" w:rsidR="00616FF0" w:rsidRPr="00D6557D" w:rsidRDefault="00616FF0" w:rsidP="00616FF0">
            <w:pPr>
              <w:jc w:val="both"/>
              <w:rPr>
                <w:rFonts w:cstheme="minorHAnsi"/>
                <w:sz w:val="20"/>
                <w:szCs w:val="20"/>
              </w:rPr>
            </w:pPr>
            <w:r w:rsidRPr="00D6557D">
              <w:rPr>
                <w:rFonts w:cstheme="minorHAnsi"/>
                <w:b/>
                <w:sz w:val="20"/>
                <w:szCs w:val="20"/>
              </w:rPr>
              <w:t>Interação oral</w:t>
            </w:r>
            <w:r w:rsidRPr="00D6557D">
              <w:rPr>
                <w:rFonts w:cstheme="minorHAnsi"/>
                <w:sz w:val="20"/>
                <w:szCs w:val="20"/>
              </w:rPr>
              <w:t>: interagir com eficácia, participando em discussões, defendendo pontos de vista; interagir, pedindo clarificação, reformulação e/ou repetição; usar formas alternativas de expressão e compreensão, recorrendo à reformulação do enunciado para o tornar mais compreensível.</w:t>
            </w:r>
          </w:p>
          <w:p w14:paraId="6122ADA5" w14:textId="77777777" w:rsidR="00616FF0" w:rsidRPr="00D6557D" w:rsidRDefault="00616FF0" w:rsidP="00616FF0">
            <w:pPr>
              <w:jc w:val="both"/>
              <w:rPr>
                <w:rFonts w:cstheme="minorHAnsi"/>
                <w:sz w:val="20"/>
                <w:szCs w:val="20"/>
              </w:rPr>
            </w:pPr>
            <w:r w:rsidRPr="00D6557D">
              <w:rPr>
                <w:rFonts w:cstheme="minorHAnsi"/>
                <w:b/>
                <w:sz w:val="20"/>
                <w:szCs w:val="20"/>
              </w:rPr>
              <w:t>Interação escrita</w:t>
            </w:r>
            <w:r w:rsidRPr="00D6557D">
              <w:rPr>
                <w:rFonts w:cstheme="minorHAnsi"/>
                <w:sz w:val="20"/>
                <w:szCs w:val="20"/>
              </w:rPr>
              <w:t>: compreender mensagens, cartas pessoais e formulários e elaborar respostas adequadas; responder a um questionário, email, chat e carta, de modo estruturado, atendendo à sua função e destinatário, dentro das áreas temáticas, integrando a sua experiência e mobilizando conhecimentos adquiridos em outras disciplinas.</w:t>
            </w:r>
          </w:p>
          <w:p w14:paraId="0A6C8C8E" w14:textId="77777777" w:rsidR="00616FF0" w:rsidRPr="00D6557D" w:rsidRDefault="00616FF0" w:rsidP="00616FF0">
            <w:pPr>
              <w:jc w:val="both"/>
              <w:rPr>
                <w:rFonts w:cstheme="minorHAnsi"/>
                <w:sz w:val="20"/>
                <w:szCs w:val="20"/>
              </w:rPr>
            </w:pPr>
            <w:r w:rsidRPr="00D6557D">
              <w:rPr>
                <w:rFonts w:cstheme="minorHAnsi"/>
                <w:b/>
                <w:sz w:val="20"/>
                <w:szCs w:val="20"/>
              </w:rPr>
              <w:t>Produção oral</w:t>
            </w:r>
            <w:r w:rsidRPr="00D6557D">
              <w:rPr>
                <w:rFonts w:cstheme="minorHAnsi"/>
                <w:sz w:val="20"/>
                <w:szCs w:val="20"/>
              </w:rPr>
              <w:t>: exprimir-se de forma clara sobre as áreas temáticas apresentadas; produzir enunciados para descrever, narrar e expor informações e pontos de vista.</w:t>
            </w:r>
          </w:p>
          <w:p w14:paraId="0158CF80" w14:textId="77777777" w:rsidR="00616FF0" w:rsidRPr="00D6557D" w:rsidRDefault="00616FF0" w:rsidP="00616FF0">
            <w:pPr>
              <w:jc w:val="both"/>
              <w:rPr>
                <w:rFonts w:cstheme="minorHAnsi"/>
                <w:sz w:val="20"/>
                <w:szCs w:val="20"/>
              </w:rPr>
            </w:pPr>
            <w:r w:rsidRPr="00D6557D">
              <w:rPr>
                <w:rFonts w:cstheme="minorHAnsi"/>
                <w:b/>
                <w:sz w:val="20"/>
                <w:szCs w:val="20"/>
              </w:rPr>
              <w:t>Produção escrita</w:t>
            </w:r>
            <w:r w:rsidRPr="00D6557D">
              <w:rPr>
                <w:rFonts w:cstheme="minorHAnsi"/>
                <w:sz w:val="20"/>
                <w:szCs w:val="20"/>
              </w:rPr>
              <w:t>: planificar e produzir, de forma articulada, enunciados para descrever, narrar e expor informações e pontos de vista; elaborar textos claros e variados, de modo estruturado, atendendo à sua função e destinatário.</w:t>
            </w:r>
          </w:p>
          <w:p w14:paraId="471CFF8C" w14:textId="77777777" w:rsidR="00616FF0" w:rsidRPr="00D6557D" w:rsidRDefault="00616FF0" w:rsidP="00616FF0">
            <w:pPr>
              <w:jc w:val="both"/>
              <w:rPr>
                <w:rFonts w:cstheme="minorHAnsi"/>
                <w:sz w:val="20"/>
                <w:szCs w:val="20"/>
              </w:rPr>
            </w:pPr>
            <w:r w:rsidRPr="00D6557D">
              <w:rPr>
                <w:rFonts w:cstheme="minorHAnsi"/>
                <w:b/>
                <w:sz w:val="20"/>
                <w:szCs w:val="20"/>
              </w:rPr>
              <w:t>Reconhecer realidades interculturais</w:t>
            </w:r>
            <w:r w:rsidRPr="00D6557D">
              <w:rPr>
                <w:rFonts w:cstheme="minorHAnsi"/>
                <w:sz w:val="20"/>
                <w:szCs w:val="20"/>
              </w:rPr>
              <w:t xml:space="preserve"> </w:t>
            </w:r>
            <w:r w:rsidRPr="00D6557D">
              <w:rPr>
                <w:rFonts w:cstheme="minorHAnsi"/>
                <w:b/>
                <w:sz w:val="20"/>
                <w:szCs w:val="20"/>
              </w:rPr>
              <w:t>distintas</w:t>
            </w:r>
            <w:r w:rsidRPr="00D6557D">
              <w:rPr>
                <w:rFonts w:cstheme="minorHAnsi"/>
                <w:sz w:val="20"/>
                <w:szCs w:val="20"/>
              </w:rPr>
              <w:t>: demonstrar capacidades de comunicação intercultural e abertura perante novas experiências e ideias, face a outras sociedades e culturas; manifestar interesse em conhecer as mesmas e sobre elas realizar aprendizagens; relacionar a sua cultura de origem com outras culturas, relativizando o seu ponto de vista e sistema de valores culturais; demonstrar capacidade de questionar atitudes estereotipadas perante outros povos, sociedades e culturas; desenvolver atitudes e valores cívicos e éticos favoráveis à compreensão e convivência multicultural; alargar conhecimentos acerca dos universos socioculturais dos países de expressão inglesa.</w:t>
            </w:r>
          </w:p>
          <w:p w14:paraId="3E84717B" w14:textId="77777777" w:rsidR="00616FF0" w:rsidRPr="00D6557D" w:rsidRDefault="00616FF0" w:rsidP="00616FF0">
            <w:pPr>
              <w:jc w:val="both"/>
              <w:rPr>
                <w:rFonts w:cstheme="minorHAnsi"/>
                <w:sz w:val="20"/>
                <w:szCs w:val="20"/>
              </w:rPr>
            </w:pPr>
            <w:r w:rsidRPr="00D6557D">
              <w:rPr>
                <w:rFonts w:cstheme="minorHAnsi"/>
                <w:b/>
                <w:sz w:val="20"/>
                <w:szCs w:val="20"/>
              </w:rPr>
              <w:t>Comunicar eficazmente em contexto:</w:t>
            </w:r>
            <w:r w:rsidRPr="00D6557D">
              <w:rPr>
                <w:rFonts w:cstheme="minorHAnsi"/>
                <w:sz w:val="20"/>
                <w:szCs w:val="20"/>
              </w:rPr>
              <w:t xml:space="preserve"> utilizar a língua inglesa no registo apropriado à situação, recorrendo a vocabulário e expressões idiomáticas, bem como estruturas frásicas diversas, revelando à-vontade na comunicação em situações reais. </w:t>
            </w:r>
          </w:p>
          <w:p w14:paraId="7A0255E5" w14:textId="77777777" w:rsidR="00616FF0" w:rsidRPr="00D6557D" w:rsidRDefault="00616FF0" w:rsidP="00616FF0">
            <w:pPr>
              <w:jc w:val="both"/>
              <w:rPr>
                <w:rFonts w:cstheme="minorHAnsi"/>
                <w:sz w:val="20"/>
                <w:szCs w:val="20"/>
              </w:rPr>
            </w:pPr>
            <w:r w:rsidRPr="00D6557D">
              <w:rPr>
                <w:rFonts w:cstheme="minorHAnsi"/>
                <w:b/>
                <w:sz w:val="20"/>
                <w:szCs w:val="20"/>
              </w:rPr>
              <w:t>Colaborar em pares e em grupos</w:t>
            </w:r>
            <w:r w:rsidRPr="00D6557D">
              <w:rPr>
                <w:rFonts w:cstheme="minorHAnsi"/>
                <w:sz w:val="20"/>
                <w:szCs w:val="20"/>
              </w:rPr>
              <w:t xml:space="preserve">: participar em atividades de par e grupo, revelando inteligência emocional em situações conhecidas e novas; interagir com o outro, pedindo clarificação e/ou repetição, aceitando feedback construtivo para atingir o objetivo proposto. </w:t>
            </w:r>
          </w:p>
          <w:p w14:paraId="46A626B4" w14:textId="77777777" w:rsidR="00616FF0" w:rsidRPr="00D6557D" w:rsidRDefault="00616FF0" w:rsidP="00616FF0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D6557D">
              <w:rPr>
                <w:rFonts w:cstheme="minorHAnsi"/>
                <w:b/>
                <w:sz w:val="20"/>
                <w:szCs w:val="20"/>
              </w:rPr>
              <w:t xml:space="preserve">Utilizar a literacia tecnológica para comunicar e aceder ao saber em contexto:  </w:t>
            </w:r>
            <w:r w:rsidRPr="00D6557D">
              <w:rPr>
                <w:rFonts w:cstheme="minorHAnsi"/>
                <w:sz w:val="20"/>
                <w:szCs w:val="20"/>
              </w:rPr>
              <w:t>comunicar online a uma escala local, nacional e internacional; demonstrar autonomia na pesquisa, compreensão e partilha dos resultados obtidos, utilizando fontes e suportes tecnológicos; contribuir para projetos de grupo interdisciplinares.</w:t>
            </w:r>
          </w:p>
          <w:p w14:paraId="6F27B29C" w14:textId="77777777" w:rsidR="00616FF0" w:rsidRPr="00D6557D" w:rsidRDefault="00616FF0" w:rsidP="00616FF0">
            <w:pPr>
              <w:jc w:val="both"/>
              <w:rPr>
                <w:rFonts w:cstheme="minorHAnsi"/>
                <w:sz w:val="20"/>
                <w:szCs w:val="20"/>
              </w:rPr>
            </w:pPr>
            <w:r w:rsidRPr="00D6557D">
              <w:rPr>
                <w:rFonts w:cstheme="minorHAnsi"/>
                <w:b/>
                <w:sz w:val="20"/>
                <w:szCs w:val="20"/>
              </w:rPr>
              <w:t>Pensar criticamente:</w:t>
            </w:r>
            <w:r w:rsidRPr="00D6557D">
              <w:rPr>
                <w:rFonts w:cstheme="minorHAnsi"/>
                <w:sz w:val="20"/>
                <w:szCs w:val="20"/>
              </w:rPr>
              <w:t xml:space="preserve"> relacionar informação abstrata e concreta, sintetizando-a de modo lógico e coerente; revelar atitude crítica perante a informação e o seu próprio desempenho, de acordo com a avaliação realizada.  </w:t>
            </w:r>
          </w:p>
          <w:p w14:paraId="60FC081A" w14:textId="77777777" w:rsidR="00616FF0" w:rsidRPr="00D6557D" w:rsidRDefault="00616FF0" w:rsidP="00616FF0">
            <w:pPr>
              <w:jc w:val="both"/>
              <w:rPr>
                <w:rFonts w:cstheme="minorHAnsi"/>
                <w:sz w:val="20"/>
                <w:szCs w:val="20"/>
              </w:rPr>
            </w:pPr>
            <w:r w:rsidRPr="00D6557D">
              <w:rPr>
                <w:rFonts w:cstheme="minorHAnsi"/>
                <w:b/>
                <w:sz w:val="20"/>
                <w:szCs w:val="20"/>
              </w:rPr>
              <w:t>Relacionar conhecimentos de forma a desenvolver criatividade em contexto</w:t>
            </w:r>
            <w:r w:rsidRPr="00D6557D">
              <w:rPr>
                <w:rFonts w:cstheme="minorHAnsi"/>
                <w:sz w:val="20"/>
                <w:szCs w:val="20"/>
              </w:rPr>
              <w:t>: relacionar o que ouve, lê e produz com o seu conhecimento e vivência pessoal, recorrendo ao pensamento crítico e criativo; elaborar trabalhos criativos sobre vários assuntos relacionados com as áreas temáticas apresentadas e interesses pessoais.</w:t>
            </w:r>
          </w:p>
          <w:p w14:paraId="3FCFA9D5" w14:textId="77777777" w:rsidR="00616FF0" w:rsidRPr="00D6557D" w:rsidRDefault="00616FF0" w:rsidP="00616FF0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D6557D">
              <w:rPr>
                <w:rFonts w:cstheme="minorHAnsi"/>
                <w:b/>
                <w:sz w:val="20"/>
                <w:szCs w:val="20"/>
              </w:rPr>
              <w:t>Desenvolver o aprender a aprender em contexto e aprender a regular o processo de aprendizagem</w:t>
            </w:r>
            <w:r w:rsidRPr="00D6557D">
              <w:rPr>
                <w:rFonts w:cstheme="minorHAnsi"/>
                <w:sz w:val="20"/>
                <w:szCs w:val="20"/>
              </w:rPr>
              <w:t>: avaliar os seus progressos como ouvinte/leitor, integrando a avaliação realizada de modo a melhorar o seu desempenho; demonstrar uma atitude proativa perante o processo de aprendizagem, mobilizando e desenvolvendo estratégias autónomas e colaborativas, adaptando-as de modo flexível às exigências das tarefas e aos objetivos de aprendizagem; reformular o seu desempenho oral e escrito de acordo com a avaliação obtida; realizar atividades de auto e heteroavaliação, tais como portefólios, diários e grelhas de progressão de aprendizagem.</w:t>
            </w:r>
          </w:p>
        </w:tc>
      </w:tr>
    </w:tbl>
    <w:p w14:paraId="486B473D" w14:textId="77777777" w:rsidR="00A553B7" w:rsidRPr="00D6557D" w:rsidRDefault="00A553B7" w:rsidP="000747C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Tabelacomgrade2"/>
        <w:tblW w:w="1077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843"/>
        <w:gridCol w:w="2309"/>
        <w:gridCol w:w="568"/>
        <w:gridCol w:w="2559"/>
        <w:gridCol w:w="659"/>
        <w:gridCol w:w="2268"/>
        <w:gridCol w:w="567"/>
      </w:tblGrid>
      <w:tr w:rsidR="00F27C4D" w:rsidRPr="00800E7F" w14:paraId="5236924B" w14:textId="77777777" w:rsidTr="00800E7F">
        <w:trPr>
          <w:trHeight w:val="225"/>
        </w:trPr>
        <w:tc>
          <w:tcPr>
            <w:tcW w:w="1843" w:type="dxa"/>
            <w:shd w:val="pct10" w:color="auto" w:fill="auto"/>
            <w:vAlign w:val="center"/>
          </w:tcPr>
          <w:p w14:paraId="0078033A" w14:textId="77777777" w:rsidR="00F27C4D" w:rsidRPr="00800E7F" w:rsidRDefault="00F27C4D" w:rsidP="00166286">
            <w:pPr>
              <w:rPr>
                <w:rFonts w:cstheme="minorHAnsi"/>
                <w:b/>
                <w:sz w:val="20"/>
                <w:szCs w:val="20"/>
              </w:rPr>
            </w:pPr>
            <w:r w:rsidRPr="00800E7F">
              <w:rPr>
                <w:rFonts w:cstheme="minorHAnsi"/>
                <w:b/>
                <w:sz w:val="20"/>
                <w:szCs w:val="20"/>
              </w:rPr>
              <w:t>APRENDIZAGENS</w:t>
            </w:r>
          </w:p>
        </w:tc>
        <w:tc>
          <w:tcPr>
            <w:tcW w:w="8930" w:type="dxa"/>
            <w:gridSpan w:val="6"/>
            <w:shd w:val="pct10" w:color="auto" w:fill="auto"/>
            <w:vAlign w:val="center"/>
          </w:tcPr>
          <w:p w14:paraId="17206E5D" w14:textId="77777777" w:rsidR="00F27C4D" w:rsidRPr="00800E7F" w:rsidRDefault="00F27C4D" w:rsidP="0016628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00E7F">
              <w:rPr>
                <w:rFonts w:cstheme="minorHAnsi"/>
                <w:b/>
                <w:sz w:val="20"/>
                <w:szCs w:val="20"/>
                <w:lang w:eastAsia="ar-SA"/>
              </w:rPr>
              <w:t>INSTRUMENTOS/TÉCNICAS/PONDERAÇÃO</w:t>
            </w:r>
          </w:p>
        </w:tc>
      </w:tr>
      <w:tr w:rsidR="00F27C4D" w:rsidRPr="00800E7F" w14:paraId="3EADC423" w14:textId="77777777" w:rsidTr="00800E7F">
        <w:trPr>
          <w:trHeight w:val="1188"/>
        </w:trPr>
        <w:tc>
          <w:tcPr>
            <w:tcW w:w="1843" w:type="dxa"/>
            <w:vAlign w:val="center"/>
          </w:tcPr>
          <w:p w14:paraId="1297288B" w14:textId="4995D69B" w:rsidR="000747CB" w:rsidRPr="00800E7F" w:rsidRDefault="00F27C4D" w:rsidP="00166286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800E7F">
              <w:rPr>
                <w:rFonts w:cstheme="minorHAnsi"/>
                <w:b/>
                <w:sz w:val="20"/>
                <w:szCs w:val="20"/>
              </w:rPr>
              <w:t>CONHECIMENTOS</w:t>
            </w:r>
            <w:r w:rsidR="000747CB" w:rsidRPr="009606E1">
              <w:rPr>
                <w:rFonts w:cstheme="minorHAnsi"/>
                <w:bCs/>
                <w:sz w:val="20"/>
                <w:szCs w:val="20"/>
              </w:rPr>
              <w:t>*</w:t>
            </w:r>
            <w:r w:rsidR="000747CB" w:rsidRPr="009606E1">
              <w:rPr>
                <w:rFonts w:cstheme="minorHAnsi"/>
                <w:bCs/>
                <w:sz w:val="16"/>
                <w:szCs w:val="16"/>
              </w:rPr>
              <w:t>Um dos instrumentos de avaliação será com recurso a ferramentas digitais.</w:t>
            </w:r>
          </w:p>
        </w:tc>
        <w:tc>
          <w:tcPr>
            <w:tcW w:w="2309" w:type="dxa"/>
          </w:tcPr>
          <w:p w14:paraId="4BFB1DD5" w14:textId="43CDC064" w:rsidR="00F27C4D" w:rsidRPr="00800E7F" w:rsidRDefault="00F27C4D" w:rsidP="00800E7F">
            <w:pPr>
              <w:suppressAutoHyphens/>
              <w:rPr>
                <w:rFonts w:cstheme="minorHAnsi"/>
                <w:sz w:val="20"/>
                <w:szCs w:val="20"/>
                <w:lang w:eastAsia="ar-SA"/>
              </w:rPr>
            </w:pPr>
            <w:r w:rsidRPr="00800E7F">
              <w:rPr>
                <w:rFonts w:cstheme="minorHAnsi"/>
                <w:sz w:val="20"/>
                <w:szCs w:val="20"/>
                <w:lang w:eastAsia="ar-SA"/>
              </w:rPr>
              <w:t>1 prova de avaliação escrita e/ ou 1 trabalho, projeto, etc. (ou outro instrumento válido à escolha)</w:t>
            </w:r>
            <w:r w:rsidR="00D6557D" w:rsidRPr="00800E7F">
              <w:rPr>
                <w:rFonts w:cstheme="minorHAnsi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68" w:type="dxa"/>
            <w:vAlign w:val="center"/>
          </w:tcPr>
          <w:p w14:paraId="7BB45D33" w14:textId="77777777" w:rsidR="00F27C4D" w:rsidRPr="00800E7F" w:rsidRDefault="00F27C4D" w:rsidP="00166286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800E7F">
              <w:rPr>
                <w:rFonts w:cstheme="minorHAnsi"/>
                <w:sz w:val="20"/>
                <w:szCs w:val="20"/>
                <w:lang w:eastAsia="ar-SA"/>
              </w:rPr>
              <w:t>35%</w:t>
            </w:r>
          </w:p>
        </w:tc>
        <w:tc>
          <w:tcPr>
            <w:tcW w:w="2559" w:type="dxa"/>
          </w:tcPr>
          <w:p w14:paraId="51687226" w14:textId="7793748F" w:rsidR="00F27C4D" w:rsidRPr="00800E7F" w:rsidRDefault="00F27C4D" w:rsidP="00800E7F">
            <w:pPr>
              <w:suppressAutoHyphens/>
              <w:rPr>
                <w:rFonts w:cstheme="minorHAnsi"/>
                <w:sz w:val="20"/>
                <w:szCs w:val="20"/>
                <w:lang w:eastAsia="ar-SA"/>
              </w:rPr>
            </w:pPr>
            <w:r w:rsidRPr="00800E7F">
              <w:rPr>
                <w:rFonts w:cstheme="minorHAnsi"/>
                <w:sz w:val="20"/>
                <w:szCs w:val="20"/>
                <w:lang w:eastAsia="ar-SA"/>
              </w:rPr>
              <w:t>1 prova de avaliação escrita e/ ou 1 trabalho, projeto, etc. (ou outro instrumento válido à escolha)</w:t>
            </w:r>
            <w:r w:rsidR="00D6557D" w:rsidRPr="00800E7F">
              <w:rPr>
                <w:rFonts w:cstheme="minorHAnsi"/>
                <w:color w:val="FF0000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659" w:type="dxa"/>
            <w:vAlign w:val="center"/>
          </w:tcPr>
          <w:p w14:paraId="2EF008FA" w14:textId="77777777" w:rsidR="00F27C4D" w:rsidRPr="00800E7F" w:rsidRDefault="00F27C4D" w:rsidP="00166286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800E7F">
              <w:rPr>
                <w:rFonts w:cstheme="minorHAnsi"/>
                <w:sz w:val="20"/>
                <w:szCs w:val="20"/>
                <w:lang w:eastAsia="ar-SA"/>
              </w:rPr>
              <w:t>35%</w:t>
            </w:r>
          </w:p>
        </w:tc>
        <w:tc>
          <w:tcPr>
            <w:tcW w:w="2268" w:type="dxa"/>
          </w:tcPr>
          <w:p w14:paraId="49952B3F" w14:textId="5E4A143A" w:rsidR="00F27C4D" w:rsidRPr="00800E7F" w:rsidRDefault="00F27C4D" w:rsidP="00800E7F">
            <w:pPr>
              <w:suppressAutoHyphens/>
              <w:rPr>
                <w:rFonts w:cstheme="minorHAnsi"/>
                <w:sz w:val="20"/>
                <w:szCs w:val="20"/>
                <w:lang w:eastAsia="ar-SA"/>
              </w:rPr>
            </w:pPr>
            <w:r w:rsidRPr="00800E7F">
              <w:rPr>
                <w:rFonts w:cstheme="minorHAnsi"/>
                <w:sz w:val="20"/>
                <w:szCs w:val="20"/>
                <w:lang w:eastAsia="ar-SA"/>
              </w:rPr>
              <w:t>1 prova de avaliação escrita e/ ou 1 trabalho, projeto, etc. (ou outro instrumento válido à escolha)</w:t>
            </w:r>
            <w:r w:rsidR="00D6557D" w:rsidRPr="00800E7F">
              <w:rPr>
                <w:rFonts w:cstheme="minorHAnsi"/>
                <w:color w:val="FF0000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7AA8F436" w14:textId="77777777" w:rsidR="00F27C4D" w:rsidRPr="00800E7F" w:rsidRDefault="00F27C4D" w:rsidP="00166286">
            <w:pPr>
              <w:jc w:val="center"/>
              <w:rPr>
                <w:rFonts w:cstheme="minorHAnsi"/>
                <w:sz w:val="20"/>
                <w:szCs w:val="20"/>
                <w:lang w:eastAsia="ar-SA"/>
              </w:rPr>
            </w:pPr>
            <w:r w:rsidRPr="00800E7F">
              <w:rPr>
                <w:rFonts w:cstheme="minorHAnsi"/>
                <w:sz w:val="20"/>
                <w:szCs w:val="20"/>
                <w:lang w:eastAsia="ar-SA"/>
              </w:rPr>
              <w:t>35%</w:t>
            </w:r>
          </w:p>
        </w:tc>
      </w:tr>
      <w:tr w:rsidR="00F27C4D" w:rsidRPr="00800E7F" w14:paraId="37AE9D14" w14:textId="77777777" w:rsidTr="00800E7F">
        <w:trPr>
          <w:trHeight w:val="1896"/>
        </w:trPr>
        <w:tc>
          <w:tcPr>
            <w:tcW w:w="1843" w:type="dxa"/>
            <w:vAlign w:val="center"/>
          </w:tcPr>
          <w:p w14:paraId="2B4A4A9B" w14:textId="77777777" w:rsidR="00F27C4D" w:rsidRPr="00800E7F" w:rsidRDefault="00F27C4D" w:rsidP="00166286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800E7F">
              <w:rPr>
                <w:rFonts w:cstheme="minorHAnsi"/>
                <w:b/>
                <w:sz w:val="20"/>
                <w:szCs w:val="20"/>
              </w:rPr>
              <w:lastRenderedPageBreak/>
              <w:t>CAPACIDADES</w:t>
            </w:r>
          </w:p>
        </w:tc>
        <w:tc>
          <w:tcPr>
            <w:tcW w:w="2309" w:type="dxa"/>
          </w:tcPr>
          <w:p w14:paraId="5C1CF89E" w14:textId="77777777" w:rsidR="00F27C4D" w:rsidRPr="00800E7F" w:rsidRDefault="00F27C4D" w:rsidP="00800E7F">
            <w:pPr>
              <w:suppressAutoHyphens/>
              <w:rPr>
                <w:rFonts w:cstheme="minorHAnsi"/>
                <w:sz w:val="20"/>
                <w:szCs w:val="20"/>
                <w:lang w:eastAsia="ar-SA"/>
              </w:rPr>
            </w:pPr>
            <w:r w:rsidRPr="00800E7F">
              <w:rPr>
                <w:rFonts w:cstheme="minorHAnsi"/>
                <w:sz w:val="20"/>
                <w:szCs w:val="20"/>
                <w:lang w:eastAsia="ar-SA"/>
              </w:rPr>
              <w:t>- oralidade formal (10%);</w:t>
            </w:r>
          </w:p>
          <w:p w14:paraId="5E7ABD35" w14:textId="77777777" w:rsidR="00F27C4D" w:rsidRPr="00800E7F" w:rsidRDefault="00F27C4D" w:rsidP="00800E7F">
            <w:pPr>
              <w:suppressAutoHyphens/>
              <w:rPr>
                <w:rFonts w:cstheme="minorHAnsi"/>
                <w:sz w:val="20"/>
                <w:szCs w:val="20"/>
                <w:lang w:eastAsia="ar-SA"/>
              </w:rPr>
            </w:pPr>
            <w:r w:rsidRPr="00800E7F">
              <w:rPr>
                <w:rFonts w:cstheme="minorHAnsi"/>
                <w:sz w:val="20"/>
                <w:szCs w:val="20"/>
                <w:lang w:eastAsia="ar-SA"/>
              </w:rPr>
              <w:t>- teste de compreensão oral (10%);</w:t>
            </w:r>
          </w:p>
          <w:p w14:paraId="25B9851B" w14:textId="77777777" w:rsidR="00F27C4D" w:rsidRPr="00800E7F" w:rsidRDefault="00F27C4D" w:rsidP="00800E7F">
            <w:pPr>
              <w:suppressAutoHyphens/>
              <w:snapToGrid w:val="0"/>
              <w:rPr>
                <w:rFonts w:cstheme="minorHAnsi"/>
                <w:sz w:val="20"/>
                <w:szCs w:val="20"/>
                <w:lang w:eastAsia="ar-SA"/>
              </w:rPr>
            </w:pPr>
            <w:r w:rsidRPr="00800E7F">
              <w:rPr>
                <w:rFonts w:cstheme="minorHAnsi"/>
                <w:sz w:val="20"/>
                <w:szCs w:val="20"/>
                <w:lang w:eastAsia="ar-SA"/>
              </w:rPr>
              <w:t>- atividades de expressão oral em contexto de aula/ apresentação de trabalhos de pesquisa e projeto (10%).</w:t>
            </w:r>
          </w:p>
        </w:tc>
        <w:tc>
          <w:tcPr>
            <w:tcW w:w="568" w:type="dxa"/>
            <w:vAlign w:val="center"/>
          </w:tcPr>
          <w:p w14:paraId="59341108" w14:textId="77777777" w:rsidR="00F27C4D" w:rsidRPr="00800E7F" w:rsidRDefault="00F27C4D" w:rsidP="00166286">
            <w:pPr>
              <w:suppressAutoHyphens/>
              <w:snapToGrid w:val="0"/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800E7F">
              <w:rPr>
                <w:rFonts w:cstheme="minorHAnsi"/>
                <w:sz w:val="20"/>
                <w:szCs w:val="20"/>
                <w:lang w:eastAsia="ar-SA"/>
              </w:rPr>
              <w:t>30%</w:t>
            </w:r>
          </w:p>
        </w:tc>
        <w:tc>
          <w:tcPr>
            <w:tcW w:w="2559" w:type="dxa"/>
          </w:tcPr>
          <w:p w14:paraId="3D7E50E6" w14:textId="77777777" w:rsidR="00F27C4D" w:rsidRPr="00800E7F" w:rsidRDefault="00F27C4D" w:rsidP="00800E7F">
            <w:pPr>
              <w:suppressAutoHyphens/>
              <w:rPr>
                <w:rFonts w:cstheme="minorHAnsi"/>
                <w:sz w:val="20"/>
                <w:szCs w:val="20"/>
                <w:lang w:eastAsia="ar-SA"/>
              </w:rPr>
            </w:pPr>
            <w:r w:rsidRPr="00800E7F">
              <w:rPr>
                <w:rFonts w:cstheme="minorHAnsi"/>
                <w:sz w:val="20"/>
                <w:szCs w:val="20"/>
                <w:lang w:eastAsia="ar-SA"/>
              </w:rPr>
              <w:t>- oralidade formal (10%);</w:t>
            </w:r>
          </w:p>
          <w:p w14:paraId="31F25E19" w14:textId="77777777" w:rsidR="00F27C4D" w:rsidRPr="00800E7F" w:rsidRDefault="00F27C4D" w:rsidP="00800E7F">
            <w:pPr>
              <w:suppressAutoHyphens/>
              <w:rPr>
                <w:rFonts w:cstheme="minorHAnsi"/>
                <w:sz w:val="20"/>
                <w:szCs w:val="20"/>
                <w:lang w:eastAsia="ar-SA"/>
              </w:rPr>
            </w:pPr>
            <w:r w:rsidRPr="00800E7F">
              <w:rPr>
                <w:rFonts w:cstheme="minorHAnsi"/>
                <w:sz w:val="20"/>
                <w:szCs w:val="20"/>
                <w:lang w:eastAsia="ar-SA"/>
              </w:rPr>
              <w:t>- teste de compreensão oral (10%);</w:t>
            </w:r>
          </w:p>
          <w:p w14:paraId="3A10B70E" w14:textId="77777777" w:rsidR="00F27C4D" w:rsidRPr="00800E7F" w:rsidRDefault="00F27C4D" w:rsidP="00800E7F">
            <w:pPr>
              <w:suppressAutoHyphens/>
              <w:snapToGrid w:val="0"/>
              <w:rPr>
                <w:rFonts w:cstheme="minorHAnsi"/>
                <w:sz w:val="20"/>
                <w:szCs w:val="20"/>
                <w:lang w:eastAsia="ar-SA"/>
              </w:rPr>
            </w:pPr>
            <w:r w:rsidRPr="00800E7F">
              <w:rPr>
                <w:rFonts w:cstheme="minorHAnsi"/>
                <w:sz w:val="20"/>
                <w:szCs w:val="20"/>
                <w:lang w:eastAsia="ar-SA"/>
              </w:rPr>
              <w:t>- atividades de expressão oral em contexto de aula/ apresentação de trabalhos de pesquisa e projeto (10%).</w:t>
            </w:r>
          </w:p>
        </w:tc>
        <w:tc>
          <w:tcPr>
            <w:tcW w:w="659" w:type="dxa"/>
            <w:vAlign w:val="center"/>
          </w:tcPr>
          <w:p w14:paraId="2E4B62FD" w14:textId="77777777" w:rsidR="00F27C4D" w:rsidRPr="00800E7F" w:rsidRDefault="00F27C4D" w:rsidP="00166286">
            <w:pPr>
              <w:suppressAutoHyphens/>
              <w:snapToGrid w:val="0"/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800E7F">
              <w:rPr>
                <w:rFonts w:cstheme="minorHAnsi"/>
                <w:sz w:val="20"/>
                <w:szCs w:val="20"/>
                <w:lang w:eastAsia="ar-SA"/>
              </w:rPr>
              <w:t>30%</w:t>
            </w:r>
          </w:p>
        </w:tc>
        <w:tc>
          <w:tcPr>
            <w:tcW w:w="2268" w:type="dxa"/>
          </w:tcPr>
          <w:p w14:paraId="1D2141A7" w14:textId="77777777" w:rsidR="00F27C4D" w:rsidRPr="00800E7F" w:rsidRDefault="00F27C4D" w:rsidP="00800E7F">
            <w:pPr>
              <w:suppressAutoHyphens/>
              <w:rPr>
                <w:rFonts w:cstheme="minorHAnsi"/>
                <w:sz w:val="20"/>
                <w:szCs w:val="20"/>
                <w:lang w:eastAsia="ar-SA"/>
              </w:rPr>
            </w:pPr>
            <w:r w:rsidRPr="00800E7F">
              <w:rPr>
                <w:rFonts w:cstheme="minorHAnsi"/>
                <w:sz w:val="20"/>
                <w:szCs w:val="20"/>
                <w:lang w:eastAsia="ar-SA"/>
              </w:rPr>
              <w:t>- oralidade formal (10%);</w:t>
            </w:r>
          </w:p>
          <w:p w14:paraId="1FE070EC" w14:textId="77777777" w:rsidR="00F27C4D" w:rsidRPr="00800E7F" w:rsidRDefault="00F27C4D" w:rsidP="00800E7F">
            <w:pPr>
              <w:suppressAutoHyphens/>
              <w:rPr>
                <w:rFonts w:cstheme="minorHAnsi"/>
                <w:sz w:val="20"/>
                <w:szCs w:val="20"/>
                <w:lang w:eastAsia="ar-SA"/>
              </w:rPr>
            </w:pPr>
            <w:r w:rsidRPr="00800E7F">
              <w:rPr>
                <w:rFonts w:cstheme="minorHAnsi"/>
                <w:sz w:val="20"/>
                <w:szCs w:val="20"/>
                <w:lang w:eastAsia="ar-SA"/>
              </w:rPr>
              <w:t>- teste de compreensão oral (10%);</w:t>
            </w:r>
          </w:p>
          <w:p w14:paraId="0058CBA1" w14:textId="77777777" w:rsidR="00F27C4D" w:rsidRPr="00800E7F" w:rsidRDefault="00F27C4D" w:rsidP="00800E7F">
            <w:pPr>
              <w:suppressAutoHyphens/>
              <w:snapToGrid w:val="0"/>
              <w:rPr>
                <w:rFonts w:cstheme="minorHAnsi"/>
                <w:sz w:val="20"/>
                <w:szCs w:val="20"/>
                <w:lang w:eastAsia="ar-SA"/>
              </w:rPr>
            </w:pPr>
            <w:r w:rsidRPr="00800E7F">
              <w:rPr>
                <w:rFonts w:cstheme="minorHAnsi"/>
                <w:sz w:val="20"/>
                <w:szCs w:val="20"/>
                <w:lang w:eastAsia="ar-SA"/>
              </w:rPr>
              <w:t>- atividades de expressão oral em contexto de aula/ apresentação de trabalhos de pesquisa e projeto (10%).</w:t>
            </w:r>
          </w:p>
        </w:tc>
        <w:tc>
          <w:tcPr>
            <w:tcW w:w="567" w:type="dxa"/>
            <w:vAlign w:val="center"/>
          </w:tcPr>
          <w:p w14:paraId="6988944F" w14:textId="77777777" w:rsidR="00F27C4D" w:rsidRPr="00800E7F" w:rsidRDefault="00F27C4D" w:rsidP="00166286">
            <w:pPr>
              <w:suppressAutoHyphens/>
              <w:snapToGrid w:val="0"/>
              <w:jc w:val="center"/>
              <w:rPr>
                <w:rFonts w:cstheme="minorHAnsi"/>
                <w:sz w:val="20"/>
                <w:szCs w:val="20"/>
                <w:lang w:eastAsia="ar-SA"/>
              </w:rPr>
            </w:pPr>
            <w:r w:rsidRPr="00800E7F">
              <w:rPr>
                <w:rFonts w:cstheme="minorHAnsi"/>
                <w:sz w:val="20"/>
                <w:szCs w:val="20"/>
                <w:lang w:eastAsia="ar-SA"/>
              </w:rPr>
              <w:t>30%</w:t>
            </w:r>
          </w:p>
        </w:tc>
      </w:tr>
      <w:tr w:rsidR="00F27C4D" w:rsidRPr="00800E7F" w14:paraId="562D934F" w14:textId="77777777" w:rsidTr="00800E7F">
        <w:trPr>
          <w:trHeight w:val="4872"/>
        </w:trPr>
        <w:tc>
          <w:tcPr>
            <w:tcW w:w="1843" w:type="dxa"/>
            <w:vAlign w:val="center"/>
          </w:tcPr>
          <w:p w14:paraId="40CCCC3A" w14:textId="77777777" w:rsidR="00F27C4D" w:rsidRPr="00800E7F" w:rsidRDefault="00F27C4D" w:rsidP="000747CB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00E7F">
              <w:rPr>
                <w:rFonts w:cstheme="minorHAnsi"/>
                <w:b/>
                <w:sz w:val="20"/>
                <w:szCs w:val="20"/>
              </w:rPr>
              <w:t>ATITUDES</w:t>
            </w:r>
          </w:p>
        </w:tc>
        <w:tc>
          <w:tcPr>
            <w:tcW w:w="2309" w:type="dxa"/>
          </w:tcPr>
          <w:p w14:paraId="6A743AFF" w14:textId="21CD01F6" w:rsidR="00F27C4D" w:rsidRPr="00800E7F" w:rsidRDefault="00F27C4D" w:rsidP="00800E7F">
            <w:pPr>
              <w:rPr>
                <w:rFonts w:cstheme="minorHAnsi"/>
                <w:b/>
                <w:sz w:val="20"/>
                <w:szCs w:val="20"/>
              </w:rPr>
            </w:pPr>
            <w:r w:rsidRPr="00800E7F">
              <w:rPr>
                <w:rFonts w:cstheme="minorHAnsi"/>
                <w:b/>
                <w:sz w:val="20"/>
                <w:szCs w:val="20"/>
              </w:rPr>
              <w:t>Relacionamento Interpessoal</w:t>
            </w:r>
            <w:r w:rsidR="009606E1">
              <w:rPr>
                <w:rFonts w:cstheme="minorHAnsi"/>
                <w:b/>
                <w:sz w:val="20"/>
                <w:szCs w:val="20"/>
              </w:rPr>
              <w:t xml:space="preserve"> (10%)</w:t>
            </w:r>
          </w:p>
          <w:p w14:paraId="080842EC" w14:textId="77777777" w:rsidR="00F27C4D" w:rsidRPr="00800E7F" w:rsidRDefault="00F27C4D" w:rsidP="00800E7F">
            <w:pPr>
              <w:rPr>
                <w:rFonts w:cstheme="minorHAnsi"/>
                <w:sz w:val="20"/>
                <w:szCs w:val="20"/>
              </w:rPr>
            </w:pPr>
            <w:r w:rsidRPr="00800E7F">
              <w:rPr>
                <w:rFonts w:cstheme="minorHAnsi"/>
                <w:sz w:val="20"/>
                <w:szCs w:val="20"/>
              </w:rPr>
              <w:t>(cooperação; mediação de conflitos; solidariedade)</w:t>
            </w:r>
          </w:p>
          <w:p w14:paraId="3FFC1BFF" w14:textId="79A635F5" w:rsidR="00F27C4D" w:rsidRPr="00800E7F" w:rsidRDefault="00F27C4D" w:rsidP="00800E7F">
            <w:pPr>
              <w:rPr>
                <w:rFonts w:cstheme="minorHAnsi"/>
                <w:b/>
                <w:sz w:val="20"/>
                <w:szCs w:val="20"/>
              </w:rPr>
            </w:pPr>
            <w:r w:rsidRPr="00800E7F">
              <w:rPr>
                <w:rFonts w:cstheme="minorHAnsi"/>
                <w:b/>
                <w:sz w:val="20"/>
                <w:szCs w:val="20"/>
              </w:rPr>
              <w:t xml:space="preserve">Participação </w:t>
            </w:r>
            <w:r w:rsidR="009606E1" w:rsidRPr="009606E1">
              <w:rPr>
                <w:rFonts w:cstheme="minorHAnsi"/>
                <w:b/>
                <w:sz w:val="20"/>
                <w:szCs w:val="20"/>
              </w:rPr>
              <w:t>(1</w:t>
            </w:r>
            <w:r w:rsidR="009606E1">
              <w:rPr>
                <w:rFonts w:cstheme="minorHAnsi"/>
                <w:b/>
                <w:sz w:val="20"/>
                <w:szCs w:val="20"/>
              </w:rPr>
              <w:t>5</w:t>
            </w:r>
            <w:r w:rsidR="009606E1" w:rsidRPr="009606E1">
              <w:rPr>
                <w:rFonts w:cstheme="minorHAnsi"/>
                <w:b/>
                <w:sz w:val="20"/>
                <w:szCs w:val="20"/>
              </w:rPr>
              <w:t xml:space="preserve">%) </w:t>
            </w:r>
            <w:r w:rsidRPr="00800E7F">
              <w:rPr>
                <w:rFonts w:cstheme="minorHAnsi"/>
                <w:sz w:val="20"/>
                <w:szCs w:val="20"/>
              </w:rPr>
              <w:t>(interesse/empenho; atenção/concentração; autonomia na realização de tarefas; tipo de intervenções na aula; capacidade de iniciativa)</w:t>
            </w:r>
          </w:p>
          <w:p w14:paraId="45CACB52" w14:textId="76147522" w:rsidR="00F27C4D" w:rsidRPr="00800E7F" w:rsidRDefault="00F27C4D" w:rsidP="00800E7F">
            <w:pPr>
              <w:rPr>
                <w:rFonts w:cstheme="minorHAnsi"/>
                <w:b/>
                <w:sz w:val="20"/>
                <w:szCs w:val="20"/>
              </w:rPr>
            </w:pPr>
            <w:r w:rsidRPr="00800E7F">
              <w:rPr>
                <w:rFonts w:cstheme="minorHAnsi"/>
                <w:b/>
                <w:sz w:val="20"/>
                <w:szCs w:val="20"/>
              </w:rPr>
              <w:t xml:space="preserve">Responsabilidade </w:t>
            </w:r>
            <w:r w:rsidR="009606E1">
              <w:rPr>
                <w:rFonts w:cstheme="minorHAnsi"/>
                <w:b/>
                <w:sz w:val="20"/>
                <w:szCs w:val="20"/>
              </w:rPr>
              <w:t>(10%)</w:t>
            </w:r>
            <w:r w:rsidR="009606E1" w:rsidRPr="00800E7F">
              <w:rPr>
                <w:rFonts w:cstheme="minorHAnsi"/>
                <w:sz w:val="20"/>
                <w:szCs w:val="20"/>
              </w:rPr>
              <w:t xml:space="preserve"> </w:t>
            </w:r>
            <w:r w:rsidRPr="00800E7F">
              <w:rPr>
                <w:rFonts w:cstheme="minorHAnsi"/>
                <w:sz w:val="20"/>
                <w:szCs w:val="20"/>
              </w:rPr>
              <w:t>(assiduidade; pontualidade, realização de tarefas em tempo útil; posse e utilização adequada do material obrigatório na sala de aula)</w:t>
            </w:r>
          </w:p>
        </w:tc>
        <w:tc>
          <w:tcPr>
            <w:tcW w:w="568" w:type="dxa"/>
            <w:vAlign w:val="center"/>
          </w:tcPr>
          <w:p w14:paraId="0FE6DFC9" w14:textId="77777777" w:rsidR="00F27C4D" w:rsidRPr="00800E7F" w:rsidRDefault="00F27C4D" w:rsidP="00166286">
            <w:pPr>
              <w:suppressAutoHyphens/>
              <w:snapToGrid w:val="0"/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800E7F">
              <w:rPr>
                <w:rFonts w:cstheme="minorHAnsi"/>
                <w:sz w:val="20"/>
                <w:szCs w:val="20"/>
                <w:lang w:eastAsia="ar-SA"/>
              </w:rPr>
              <w:t>35%</w:t>
            </w:r>
          </w:p>
        </w:tc>
        <w:tc>
          <w:tcPr>
            <w:tcW w:w="2559" w:type="dxa"/>
          </w:tcPr>
          <w:p w14:paraId="2418A271" w14:textId="241B35FC" w:rsidR="00F27C4D" w:rsidRPr="00800E7F" w:rsidRDefault="00F27C4D" w:rsidP="00800E7F">
            <w:pPr>
              <w:rPr>
                <w:rFonts w:cstheme="minorHAnsi"/>
                <w:b/>
                <w:sz w:val="20"/>
                <w:szCs w:val="20"/>
              </w:rPr>
            </w:pPr>
            <w:r w:rsidRPr="00800E7F">
              <w:rPr>
                <w:rFonts w:cstheme="minorHAnsi"/>
                <w:b/>
                <w:sz w:val="20"/>
                <w:szCs w:val="20"/>
              </w:rPr>
              <w:t>Relacionamento Interpessoal</w:t>
            </w:r>
            <w:r w:rsidR="009606E1">
              <w:rPr>
                <w:rFonts w:cstheme="minorHAnsi"/>
                <w:b/>
                <w:sz w:val="20"/>
                <w:szCs w:val="20"/>
              </w:rPr>
              <w:t>(10%)</w:t>
            </w:r>
          </w:p>
          <w:p w14:paraId="601C890A" w14:textId="77777777" w:rsidR="00F27C4D" w:rsidRPr="00800E7F" w:rsidRDefault="00F27C4D" w:rsidP="00800E7F">
            <w:pPr>
              <w:rPr>
                <w:rFonts w:cstheme="minorHAnsi"/>
                <w:sz w:val="20"/>
                <w:szCs w:val="20"/>
              </w:rPr>
            </w:pPr>
            <w:r w:rsidRPr="00800E7F">
              <w:rPr>
                <w:rFonts w:cstheme="minorHAnsi"/>
                <w:sz w:val="20"/>
                <w:szCs w:val="20"/>
              </w:rPr>
              <w:t>(cooperação; mediação de conflitos; solidariedade)</w:t>
            </w:r>
          </w:p>
          <w:p w14:paraId="41C2231E" w14:textId="65108BE4" w:rsidR="00F27C4D" w:rsidRPr="00800E7F" w:rsidRDefault="00F27C4D" w:rsidP="00800E7F">
            <w:pPr>
              <w:rPr>
                <w:rFonts w:cstheme="minorHAnsi"/>
                <w:b/>
                <w:sz w:val="20"/>
                <w:szCs w:val="20"/>
              </w:rPr>
            </w:pPr>
            <w:r w:rsidRPr="00800E7F">
              <w:rPr>
                <w:rFonts w:cstheme="minorHAnsi"/>
                <w:b/>
                <w:sz w:val="20"/>
                <w:szCs w:val="20"/>
              </w:rPr>
              <w:t xml:space="preserve">Participação </w:t>
            </w:r>
            <w:r w:rsidR="009606E1" w:rsidRPr="009606E1">
              <w:rPr>
                <w:rFonts w:cstheme="minorHAnsi"/>
                <w:b/>
                <w:sz w:val="20"/>
                <w:szCs w:val="20"/>
              </w:rPr>
              <w:t>(1</w:t>
            </w:r>
            <w:r w:rsidR="009606E1">
              <w:rPr>
                <w:rFonts w:cstheme="minorHAnsi"/>
                <w:b/>
                <w:sz w:val="20"/>
                <w:szCs w:val="20"/>
              </w:rPr>
              <w:t>5</w:t>
            </w:r>
            <w:r w:rsidR="009606E1" w:rsidRPr="009606E1">
              <w:rPr>
                <w:rFonts w:cstheme="minorHAnsi"/>
                <w:b/>
                <w:sz w:val="20"/>
                <w:szCs w:val="20"/>
              </w:rPr>
              <w:t xml:space="preserve">%) </w:t>
            </w:r>
            <w:r w:rsidRPr="00800E7F">
              <w:rPr>
                <w:rFonts w:cstheme="minorHAnsi"/>
                <w:sz w:val="20"/>
                <w:szCs w:val="20"/>
              </w:rPr>
              <w:t>(interesse/empenho; atenção/concentração; autonomia na realização de tarefas; tipo de intervenções na aula; capacidade de iniciativa)</w:t>
            </w:r>
          </w:p>
          <w:p w14:paraId="4FCA119C" w14:textId="3BE96C01" w:rsidR="00F27C4D" w:rsidRPr="00800E7F" w:rsidRDefault="00F27C4D" w:rsidP="00800E7F">
            <w:pPr>
              <w:rPr>
                <w:rFonts w:cstheme="minorHAnsi"/>
                <w:b/>
                <w:sz w:val="20"/>
                <w:szCs w:val="20"/>
              </w:rPr>
            </w:pPr>
            <w:r w:rsidRPr="00800E7F">
              <w:rPr>
                <w:rFonts w:cstheme="minorHAnsi"/>
                <w:b/>
                <w:sz w:val="20"/>
                <w:szCs w:val="20"/>
              </w:rPr>
              <w:t xml:space="preserve">Responsabilidade </w:t>
            </w:r>
            <w:r w:rsidR="009606E1">
              <w:rPr>
                <w:rFonts w:cstheme="minorHAnsi"/>
                <w:b/>
                <w:sz w:val="20"/>
                <w:szCs w:val="20"/>
              </w:rPr>
              <w:t>(10%)</w:t>
            </w:r>
            <w:r w:rsidR="009606E1" w:rsidRPr="00800E7F">
              <w:rPr>
                <w:rFonts w:cstheme="minorHAnsi"/>
                <w:sz w:val="20"/>
                <w:szCs w:val="20"/>
              </w:rPr>
              <w:t xml:space="preserve"> </w:t>
            </w:r>
            <w:r w:rsidRPr="00800E7F">
              <w:rPr>
                <w:rFonts w:cstheme="minorHAnsi"/>
                <w:sz w:val="20"/>
                <w:szCs w:val="20"/>
              </w:rPr>
              <w:t>(assiduidade; pontualidade, realização de tarefas em tempo útil; posse e utilização adequada do material obrigatório na sala de aula)</w:t>
            </w:r>
          </w:p>
        </w:tc>
        <w:tc>
          <w:tcPr>
            <w:tcW w:w="659" w:type="dxa"/>
            <w:vAlign w:val="center"/>
          </w:tcPr>
          <w:p w14:paraId="1612741A" w14:textId="77777777" w:rsidR="00F27C4D" w:rsidRPr="00800E7F" w:rsidRDefault="00F27C4D" w:rsidP="00166286">
            <w:pPr>
              <w:suppressAutoHyphens/>
              <w:snapToGrid w:val="0"/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800E7F">
              <w:rPr>
                <w:rFonts w:cstheme="minorHAnsi"/>
                <w:sz w:val="20"/>
                <w:szCs w:val="20"/>
                <w:lang w:eastAsia="ar-SA"/>
              </w:rPr>
              <w:t>35%</w:t>
            </w:r>
          </w:p>
        </w:tc>
        <w:tc>
          <w:tcPr>
            <w:tcW w:w="2268" w:type="dxa"/>
          </w:tcPr>
          <w:p w14:paraId="68A6075C" w14:textId="75737261" w:rsidR="00F27C4D" w:rsidRPr="00800E7F" w:rsidRDefault="00F27C4D" w:rsidP="00800E7F">
            <w:pPr>
              <w:rPr>
                <w:rFonts w:cstheme="minorHAnsi"/>
                <w:b/>
                <w:sz w:val="20"/>
                <w:szCs w:val="20"/>
              </w:rPr>
            </w:pPr>
            <w:r w:rsidRPr="00800E7F">
              <w:rPr>
                <w:rFonts w:cstheme="minorHAnsi"/>
                <w:b/>
                <w:sz w:val="20"/>
                <w:szCs w:val="20"/>
              </w:rPr>
              <w:t>Relacionamento Interpessoal</w:t>
            </w:r>
            <w:r w:rsidR="009606E1">
              <w:rPr>
                <w:rFonts w:cstheme="minorHAnsi"/>
                <w:b/>
                <w:sz w:val="20"/>
                <w:szCs w:val="20"/>
              </w:rPr>
              <w:t>(10%)</w:t>
            </w:r>
          </w:p>
          <w:p w14:paraId="44753B39" w14:textId="77777777" w:rsidR="00F27C4D" w:rsidRPr="00800E7F" w:rsidRDefault="00F27C4D" w:rsidP="00800E7F">
            <w:pPr>
              <w:rPr>
                <w:rFonts w:cstheme="minorHAnsi"/>
                <w:sz w:val="20"/>
                <w:szCs w:val="20"/>
              </w:rPr>
            </w:pPr>
            <w:r w:rsidRPr="00800E7F">
              <w:rPr>
                <w:rFonts w:cstheme="minorHAnsi"/>
                <w:sz w:val="20"/>
                <w:szCs w:val="20"/>
              </w:rPr>
              <w:t>(cooperação; mediação de conflitos; solidariedade)</w:t>
            </w:r>
          </w:p>
          <w:p w14:paraId="606DDBA3" w14:textId="5B4B3A3E" w:rsidR="00F27C4D" w:rsidRPr="00800E7F" w:rsidRDefault="00F27C4D" w:rsidP="00800E7F">
            <w:pPr>
              <w:rPr>
                <w:rFonts w:cstheme="minorHAnsi"/>
                <w:b/>
                <w:sz w:val="20"/>
                <w:szCs w:val="20"/>
              </w:rPr>
            </w:pPr>
            <w:r w:rsidRPr="00800E7F">
              <w:rPr>
                <w:rFonts w:cstheme="minorHAnsi"/>
                <w:b/>
                <w:sz w:val="20"/>
                <w:szCs w:val="20"/>
              </w:rPr>
              <w:t xml:space="preserve">Participação </w:t>
            </w:r>
            <w:r w:rsidR="009606E1">
              <w:rPr>
                <w:rFonts w:cstheme="minorHAnsi"/>
                <w:b/>
                <w:sz w:val="20"/>
                <w:szCs w:val="20"/>
              </w:rPr>
              <w:t>(15%)</w:t>
            </w:r>
            <w:r w:rsidR="009606E1" w:rsidRPr="00800E7F">
              <w:rPr>
                <w:rFonts w:cstheme="minorHAnsi"/>
                <w:sz w:val="20"/>
                <w:szCs w:val="20"/>
              </w:rPr>
              <w:t xml:space="preserve"> </w:t>
            </w:r>
            <w:r w:rsidRPr="00800E7F">
              <w:rPr>
                <w:rFonts w:cstheme="minorHAnsi"/>
                <w:sz w:val="20"/>
                <w:szCs w:val="20"/>
              </w:rPr>
              <w:t>(interesse/empenho; atenção/concentração; autonomia na realização de tarefas; tipo de intervenções na aula; capacidade de iniciativa)</w:t>
            </w:r>
          </w:p>
          <w:p w14:paraId="718FE590" w14:textId="3370477E" w:rsidR="00F27C4D" w:rsidRPr="00800E7F" w:rsidRDefault="00F27C4D" w:rsidP="00800E7F">
            <w:pPr>
              <w:rPr>
                <w:rFonts w:cstheme="minorHAnsi"/>
                <w:b/>
                <w:sz w:val="20"/>
                <w:szCs w:val="20"/>
              </w:rPr>
            </w:pPr>
            <w:r w:rsidRPr="00800E7F">
              <w:rPr>
                <w:rFonts w:cstheme="minorHAnsi"/>
                <w:b/>
                <w:sz w:val="20"/>
                <w:szCs w:val="20"/>
              </w:rPr>
              <w:t xml:space="preserve">Responsabilidade </w:t>
            </w:r>
            <w:r w:rsidR="009606E1">
              <w:rPr>
                <w:rFonts w:cstheme="minorHAnsi"/>
                <w:b/>
                <w:sz w:val="20"/>
                <w:szCs w:val="20"/>
              </w:rPr>
              <w:t>(10%)</w:t>
            </w:r>
            <w:r w:rsidR="009606E1" w:rsidRPr="00800E7F">
              <w:rPr>
                <w:rFonts w:cstheme="minorHAnsi"/>
                <w:sz w:val="20"/>
                <w:szCs w:val="20"/>
              </w:rPr>
              <w:t xml:space="preserve"> </w:t>
            </w:r>
            <w:r w:rsidRPr="00800E7F">
              <w:rPr>
                <w:rFonts w:cstheme="minorHAnsi"/>
                <w:sz w:val="20"/>
                <w:szCs w:val="20"/>
              </w:rPr>
              <w:t>(assiduidade; pontualidade, realização de tarefas em tempo útil; posse e utilização adequada do material obrigatório na sala de aula)</w:t>
            </w:r>
          </w:p>
        </w:tc>
        <w:tc>
          <w:tcPr>
            <w:tcW w:w="567" w:type="dxa"/>
            <w:vAlign w:val="center"/>
          </w:tcPr>
          <w:p w14:paraId="3866ADFD" w14:textId="77777777" w:rsidR="00F27C4D" w:rsidRPr="00800E7F" w:rsidRDefault="00F27C4D" w:rsidP="00166286">
            <w:pPr>
              <w:suppressAutoHyphens/>
              <w:snapToGrid w:val="0"/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800E7F">
              <w:rPr>
                <w:rFonts w:cstheme="minorHAnsi"/>
                <w:sz w:val="20"/>
                <w:szCs w:val="20"/>
                <w:lang w:eastAsia="ar-SA"/>
              </w:rPr>
              <w:t>35%</w:t>
            </w:r>
          </w:p>
        </w:tc>
      </w:tr>
    </w:tbl>
    <w:p w14:paraId="5698DDC1" w14:textId="77777777" w:rsidR="005E3FBC" w:rsidRPr="00D6557D" w:rsidRDefault="005E3FBC" w:rsidP="00064E3D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tbl>
      <w:tblPr>
        <w:tblStyle w:val="Tabelacomgrelha1"/>
        <w:tblW w:w="110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1023"/>
      </w:tblGrid>
      <w:tr w:rsidR="00397FF5" w:rsidRPr="00D6557D" w14:paraId="59BB0C3B" w14:textId="77777777" w:rsidTr="00800E7F">
        <w:tc>
          <w:tcPr>
            <w:tcW w:w="11023" w:type="dxa"/>
            <w:shd w:val="pct10" w:color="auto" w:fill="auto"/>
            <w:vAlign w:val="center"/>
          </w:tcPr>
          <w:p w14:paraId="19407AFD" w14:textId="77777777" w:rsidR="00397FF5" w:rsidRPr="00D6557D" w:rsidRDefault="00397FF5" w:rsidP="00616F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6557D">
              <w:rPr>
                <w:rFonts w:cstheme="minorHAnsi"/>
                <w:b/>
                <w:sz w:val="20"/>
                <w:szCs w:val="20"/>
                <w:lang w:eastAsia="ar-SA"/>
              </w:rPr>
              <w:t>MATERIAL BÁSICO PARA A AULA</w:t>
            </w:r>
          </w:p>
        </w:tc>
      </w:tr>
      <w:tr w:rsidR="00397FF5" w:rsidRPr="00D6557D" w14:paraId="2E18D883" w14:textId="77777777" w:rsidTr="00800E7F">
        <w:tc>
          <w:tcPr>
            <w:tcW w:w="11023" w:type="dxa"/>
            <w:vAlign w:val="center"/>
          </w:tcPr>
          <w:p w14:paraId="77D128D8" w14:textId="77777777" w:rsidR="00397FF5" w:rsidRPr="00D6557D" w:rsidRDefault="00397FF5" w:rsidP="00616FF0">
            <w:pPr>
              <w:rPr>
                <w:rFonts w:cstheme="minorHAnsi"/>
                <w:sz w:val="20"/>
                <w:szCs w:val="20"/>
              </w:rPr>
            </w:pPr>
            <w:r w:rsidRPr="00D6557D">
              <w:rPr>
                <w:rFonts w:cstheme="minorHAnsi"/>
                <w:sz w:val="20"/>
                <w:szCs w:val="20"/>
                <w:lang w:eastAsia="ar-SA"/>
              </w:rPr>
              <w:t>Fichas de trabalho, caderno diário e material de escrita.</w:t>
            </w:r>
          </w:p>
        </w:tc>
      </w:tr>
    </w:tbl>
    <w:p w14:paraId="418012D9" w14:textId="77777777" w:rsidR="005E3FBC" w:rsidRPr="00D6557D" w:rsidRDefault="005E3FBC" w:rsidP="00064E3D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sectPr w:rsidR="005E3FBC" w:rsidRPr="00D6557D" w:rsidSect="005E3FBC">
      <w:headerReference w:type="default" r:id="rId8"/>
      <w:footerReference w:type="default" r:id="rId9"/>
      <w:pgSz w:w="11906" w:h="16838"/>
      <w:pgMar w:top="625" w:right="1133" w:bottom="1276" w:left="1134" w:header="142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254CD" w14:textId="77777777" w:rsidR="0092049E" w:rsidRDefault="0092049E" w:rsidP="00CB172C">
      <w:pPr>
        <w:spacing w:after="0" w:line="240" w:lineRule="auto"/>
      </w:pPr>
      <w:r>
        <w:separator/>
      </w:r>
    </w:p>
  </w:endnote>
  <w:endnote w:type="continuationSeparator" w:id="0">
    <w:p w14:paraId="045C7194" w14:textId="77777777" w:rsidR="0092049E" w:rsidRDefault="0092049E" w:rsidP="00CB1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83533" w14:textId="77777777" w:rsidR="00DA04E0" w:rsidRPr="0052236F" w:rsidRDefault="00DA04E0" w:rsidP="00064E3D">
    <w:pPr>
      <w:pStyle w:val="Footer"/>
      <w:ind w:right="-142"/>
      <w:jc w:val="right"/>
      <w:rPr>
        <w:sz w:val="10"/>
      </w:rPr>
    </w:pPr>
  </w:p>
  <w:tbl>
    <w:tblPr>
      <w:tblStyle w:val="TableGrid"/>
      <w:tblW w:w="10339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28"/>
      <w:gridCol w:w="1275"/>
      <w:gridCol w:w="2130"/>
      <w:gridCol w:w="2265"/>
      <w:gridCol w:w="841"/>
    </w:tblGrid>
    <w:tr w:rsidR="0052236F" w14:paraId="38CDADCC" w14:textId="77777777" w:rsidTr="002A5CBA">
      <w:tc>
        <w:tcPr>
          <w:tcW w:w="9498" w:type="dxa"/>
          <w:gridSpan w:val="4"/>
          <w:vAlign w:val="center"/>
        </w:tcPr>
        <w:p w14:paraId="27ADD27A" w14:textId="77777777" w:rsidR="0052236F" w:rsidRPr="0052236F" w:rsidRDefault="0052236F" w:rsidP="0052236F">
          <w:pPr>
            <w:ind w:left="147"/>
            <w:rPr>
              <w:rFonts w:cstheme="minorHAnsi"/>
              <w:sz w:val="14"/>
              <w:szCs w:val="16"/>
            </w:rPr>
          </w:pPr>
        </w:p>
      </w:tc>
      <w:tc>
        <w:tcPr>
          <w:tcW w:w="841" w:type="dxa"/>
          <w:vAlign w:val="center"/>
        </w:tcPr>
        <w:p w14:paraId="527049D7" w14:textId="77777777" w:rsidR="0052236F" w:rsidRDefault="0052236F" w:rsidP="007D6DE6">
          <w:pPr>
            <w:pStyle w:val="Footer"/>
            <w:jc w:val="center"/>
            <w:rPr>
              <w:rFonts w:ascii="Arial" w:hAnsi="Arial" w:cs="Arial"/>
              <w:noProof/>
              <w:sz w:val="12"/>
              <w:szCs w:val="16"/>
              <w:lang w:eastAsia="pt-PT"/>
            </w:rPr>
          </w:pPr>
          <w:r>
            <w:rPr>
              <w:sz w:val="14"/>
            </w:rPr>
            <w:t xml:space="preserve">Página </w:t>
          </w:r>
          <w:r w:rsidRPr="007D6DE6">
            <w:rPr>
              <w:sz w:val="14"/>
            </w:rPr>
            <w:fldChar w:fldCharType="begin"/>
          </w:r>
          <w:r w:rsidRPr="007D6DE6">
            <w:rPr>
              <w:sz w:val="14"/>
            </w:rPr>
            <w:instrText>PAGE   \* MERGEFORMAT</w:instrText>
          </w:r>
          <w:r w:rsidRPr="007D6DE6">
            <w:rPr>
              <w:sz w:val="14"/>
            </w:rPr>
            <w:fldChar w:fldCharType="separate"/>
          </w:r>
          <w:r w:rsidR="00DB26E4">
            <w:rPr>
              <w:noProof/>
              <w:sz w:val="14"/>
            </w:rPr>
            <w:t>1</w:t>
          </w:r>
          <w:r w:rsidRPr="007D6DE6">
            <w:rPr>
              <w:sz w:val="14"/>
            </w:rPr>
            <w:fldChar w:fldCharType="end"/>
          </w:r>
          <w:r>
            <w:rPr>
              <w:sz w:val="14"/>
            </w:rPr>
            <w:t>/</w:t>
          </w:r>
          <w:r>
            <w:rPr>
              <w:sz w:val="14"/>
            </w:rPr>
            <w:fldChar w:fldCharType="begin"/>
          </w:r>
          <w:r>
            <w:rPr>
              <w:sz w:val="14"/>
            </w:rPr>
            <w:instrText xml:space="preserve"> NUMPAGES  \* Arabic  \* MERGEFORMAT </w:instrText>
          </w:r>
          <w:r>
            <w:rPr>
              <w:sz w:val="14"/>
            </w:rPr>
            <w:fldChar w:fldCharType="separate"/>
          </w:r>
          <w:r w:rsidR="00DB26E4">
            <w:rPr>
              <w:noProof/>
              <w:sz w:val="14"/>
            </w:rPr>
            <w:t>1</w:t>
          </w:r>
          <w:r>
            <w:rPr>
              <w:sz w:val="14"/>
            </w:rPr>
            <w:fldChar w:fldCharType="end"/>
          </w:r>
        </w:p>
      </w:tc>
    </w:tr>
    <w:tr w:rsidR="00064E3D" w14:paraId="1C2FB520" w14:textId="77777777" w:rsidTr="002A5CBA">
      <w:tc>
        <w:tcPr>
          <w:tcW w:w="3828" w:type="dxa"/>
          <w:vAlign w:val="center"/>
        </w:tcPr>
        <w:p w14:paraId="45914C24" w14:textId="77777777" w:rsidR="007D6DE6" w:rsidRDefault="00263BB1" w:rsidP="00016279">
          <w:pPr>
            <w:pStyle w:val="Footer"/>
            <w:tabs>
              <w:tab w:val="clear" w:pos="8504"/>
            </w:tabs>
            <w:spacing w:before="60"/>
            <w:rPr>
              <w:sz w:val="14"/>
            </w:rPr>
          </w:pPr>
          <w:r>
            <w:rPr>
              <w:noProof/>
              <w:sz w:val="14"/>
            </w:rPr>
            <w:drawing>
              <wp:inline distT="0" distB="0" distL="0" distR="0" wp14:anchorId="6C63A422" wp14:editId="459CAC08">
                <wp:extent cx="2316480" cy="318670"/>
                <wp:effectExtent l="0" t="0" r="0" b="5715"/>
                <wp:docPr id="45" name="Imagem 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Pessoas203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28239" cy="3202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75" w:type="dxa"/>
          <w:vAlign w:val="center"/>
        </w:tcPr>
        <w:p w14:paraId="7222E388" w14:textId="77777777" w:rsidR="007D6DE6" w:rsidRDefault="007D6DE6" w:rsidP="005E3FBC">
          <w:pPr>
            <w:pStyle w:val="Footer"/>
            <w:spacing w:before="60"/>
            <w:rPr>
              <w:sz w:val="14"/>
            </w:rPr>
          </w:pPr>
          <w:r w:rsidRPr="007D6DE6">
            <w:rPr>
              <w:noProof/>
              <w:sz w:val="14"/>
            </w:rPr>
            <w:drawing>
              <wp:inline distT="0" distB="0" distL="0" distR="0" wp14:anchorId="2680762A" wp14:editId="2941F922">
                <wp:extent cx="731520" cy="435661"/>
                <wp:effectExtent l="0" t="0" r="0" b="2540"/>
                <wp:docPr id="46" name="Imagem 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5086" cy="437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30" w:type="dxa"/>
          <w:vAlign w:val="center"/>
        </w:tcPr>
        <w:p w14:paraId="3F7FCC2C" w14:textId="77777777" w:rsidR="007D6DE6" w:rsidRDefault="007D6DE6" w:rsidP="002A5CBA">
          <w:pPr>
            <w:pStyle w:val="Footer"/>
            <w:rPr>
              <w:sz w:val="14"/>
            </w:rPr>
          </w:pPr>
          <w:r w:rsidRPr="00262FD9">
            <w:rPr>
              <w:noProof/>
              <w:sz w:val="12"/>
              <w:szCs w:val="24"/>
            </w:rPr>
            <w:drawing>
              <wp:inline distT="0" distB="0" distL="0" distR="0" wp14:anchorId="62FF58F4" wp14:editId="79046D0B">
                <wp:extent cx="1348740" cy="390077"/>
                <wp:effectExtent l="0" t="0" r="3810" b="0"/>
                <wp:docPr id="47" name="Image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6328" cy="39227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5" w:type="dxa"/>
          <w:vAlign w:val="center"/>
        </w:tcPr>
        <w:p w14:paraId="24C87FE4" w14:textId="77777777" w:rsidR="007D6DE6" w:rsidRPr="00807924" w:rsidRDefault="007D6DE6" w:rsidP="00EA39B2">
          <w:pPr>
            <w:ind w:left="-246"/>
            <w:jc w:val="right"/>
            <w:rPr>
              <w:rFonts w:ascii="Arial" w:hAnsi="Arial" w:cs="Arial"/>
              <w:sz w:val="10"/>
              <w:szCs w:val="16"/>
            </w:rPr>
          </w:pPr>
          <w:r w:rsidRPr="00807924">
            <w:rPr>
              <w:rFonts w:ascii="Arial" w:hAnsi="Arial" w:cs="Arial"/>
              <w:sz w:val="10"/>
              <w:szCs w:val="16"/>
            </w:rPr>
            <w:t>152390 – AE D. Afonso Sanches</w:t>
          </w:r>
        </w:p>
        <w:p w14:paraId="3ADF0161" w14:textId="77777777" w:rsidR="007D6DE6" w:rsidRPr="00807924" w:rsidRDefault="007D6DE6" w:rsidP="00EA39B2">
          <w:pPr>
            <w:ind w:left="-246"/>
            <w:jc w:val="right"/>
            <w:rPr>
              <w:rFonts w:ascii="Arial" w:hAnsi="Arial" w:cs="Arial"/>
              <w:sz w:val="10"/>
              <w:szCs w:val="16"/>
            </w:rPr>
          </w:pPr>
          <w:r w:rsidRPr="00807924">
            <w:rPr>
              <w:rFonts w:ascii="Arial" w:hAnsi="Arial" w:cs="Arial"/>
              <w:sz w:val="10"/>
              <w:szCs w:val="16"/>
            </w:rPr>
            <w:t>Alameda Flâmula Pais | 4480-881</w:t>
          </w:r>
          <w:r w:rsidR="00EA39B2">
            <w:rPr>
              <w:rFonts w:ascii="Arial" w:hAnsi="Arial" w:cs="Arial"/>
              <w:sz w:val="10"/>
              <w:szCs w:val="16"/>
            </w:rPr>
            <w:t xml:space="preserve"> </w:t>
          </w:r>
          <w:r w:rsidRPr="00807924">
            <w:rPr>
              <w:rFonts w:ascii="Arial" w:hAnsi="Arial" w:cs="Arial"/>
              <w:sz w:val="10"/>
              <w:szCs w:val="16"/>
            </w:rPr>
            <w:t>Vila do Conde</w:t>
          </w:r>
        </w:p>
        <w:p w14:paraId="1844BEE2" w14:textId="77777777" w:rsidR="007D6DE6" w:rsidRPr="00807924" w:rsidRDefault="007D6DE6" w:rsidP="00EA39B2">
          <w:pPr>
            <w:ind w:left="-246"/>
            <w:jc w:val="right"/>
            <w:rPr>
              <w:rFonts w:ascii="Arial" w:hAnsi="Arial" w:cs="Arial"/>
              <w:sz w:val="10"/>
              <w:szCs w:val="12"/>
            </w:rPr>
          </w:pPr>
          <w:r w:rsidRPr="00807924">
            <w:rPr>
              <w:rFonts w:ascii="Arial" w:hAnsi="Arial" w:cs="Arial"/>
              <w:sz w:val="10"/>
              <w:szCs w:val="12"/>
            </w:rPr>
            <w:t>T: 252 640 490 | F: Secretaria 252 640 499</w:t>
          </w:r>
        </w:p>
        <w:p w14:paraId="205B9302" w14:textId="77777777" w:rsidR="007D6DE6" w:rsidRPr="00807924" w:rsidRDefault="007D6DE6" w:rsidP="00EA39B2">
          <w:pPr>
            <w:tabs>
              <w:tab w:val="center" w:pos="4252"/>
              <w:tab w:val="right" w:pos="8504"/>
            </w:tabs>
            <w:ind w:left="-246"/>
            <w:jc w:val="right"/>
            <w:rPr>
              <w:rFonts w:ascii="Arial" w:hAnsi="Arial" w:cs="Arial"/>
              <w:sz w:val="10"/>
              <w:szCs w:val="16"/>
            </w:rPr>
          </w:pPr>
          <w:r w:rsidRPr="00807924">
            <w:rPr>
              <w:rFonts w:ascii="Arial" w:hAnsi="Arial" w:cs="Arial"/>
              <w:sz w:val="10"/>
              <w:szCs w:val="16"/>
            </w:rPr>
            <w:t>URL: www.aedas.edu.pt</w:t>
          </w:r>
        </w:p>
        <w:p w14:paraId="74238253" w14:textId="77777777" w:rsidR="007D6DE6" w:rsidRDefault="007D6DE6" w:rsidP="00EA39B2">
          <w:pPr>
            <w:pStyle w:val="Footer"/>
            <w:ind w:left="-246"/>
            <w:jc w:val="right"/>
            <w:rPr>
              <w:sz w:val="14"/>
            </w:rPr>
          </w:pPr>
          <w:r w:rsidRPr="00807924">
            <w:rPr>
              <w:rFonts w:ascii="Arial" w:hAnsi="Arial" w:cs="Arial"/>
              <w:sz w:val="10"/>
              <w:szCs w:val="12"/>
            </w:rPr>
            <w:t>Serv. Admin</w:t>
          </w:r>
          <w:r>
            <w:rPr>
              <w:rFonts w:ascii="Arial" w:hAnsi="Arial" w:cs="Arial"/>
              <w:sz w:val="10"/>
              <w:szCs w:val="12"/>
            </w:rPr>
            <w:t>.</w:t>
          </w:r>
          <w:r w:rsidRPr="00807924">
            <w:rPr>
              <w:rFonts w:ascii="Arial" w:hAnsi="Arial" w:cs="Arial"/>
              <w:sz w:val="10"/>
              <w:szCs w:val="12"/>
            </w:rPr>
            <w:t>: saafonsosanches@gmail.com</w:t>
          </w:r>
        </w:p>
      </w:tc>
      <w:tc>
        <w:tcPr>
          <w:tcW w:w="841" w:type="dxa"/>
          <w:vAlign w:val="center"/>
        </w:tcPr>
        <w:p w14:paraId="114B98C0" w14:textId="77777777" w:rsidR="007D6DE6" w:rsidRDefault="007D6DE6" w:rsidP="007D6DE6">
          <w:pPr>
            <w:pStyle w:val="Footer"/>
            <w:jc w:val="center"/>
            <w:rPr>
              <w:sz w:val="14"/>
            </w:rPr>
          </w:pPr>
          <w:r>
            <w:rPr>
              <w:rFonts w:ascii="Arial" w:hAnsi="Arial" w:cs="Arial"/>
              <w:noProof/>
              <w:sz w:val="12"/>
              <w:szCs w:val="16"/>
            </w:rPr>
            <w:drawing>
              <wp:inline distT="0" distB="0" distL="0" distR="0" wp14:anchorId="39D8281F" wp14:editId="3488011C">
                <wp:extent cx="393700" cy="402224"/>
                <wp:effectExtent l="0" t="0" r="6350" b="0"/>
                <wp:docPr id="48" name="Imagem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31440871" name="Imagem 1631440871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3700" cy="4022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D444904" w14:textId="77777777" w:rsidR="007D6DE6" w:rsidRPr="00C52303" w:rsidRDefault="007D6DE6" w:rsidP="00DA04E0">
    <w:pPr>
      <w:pStyle w:val="Footer"/>
      <w:rPr>
        <w:sz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C5930" w14:textId="77777777" w:rsidR="0092049E" w:rsidRDefault="0092049E" w:rsidP="00CB172C">
      <w:pPr>
        <w:spacing w:after="0" w:line="240" w:lineRule="auto"/>
      </w:pPr>
      <w:r>
        <w:separator/>
      </w:r>
    </w:p>
  </w:footnote>
  <w:footnote w:type="continuationSeparator" w:id="0">
    <w:p w14:paraId="2884AC99" w14:textId="77777777" w:rsidR="0092049E" w:rsidRDefault="0092049E" w:rsidP="00CB1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804F7" w14:textId="77777777" w:rsidR="00DA04E0" w:rsidRPr="007B65A9" w:rsidRDefault="00DA04E0">
    <w:pPr>
      <w:pStyle w:val="Header"/>
      <w:rPr>
        <w:sz w:val="10"/>
        <w:szCs w:val="14"/>
      </w:rPr>
    </w:pPr>
  </w:p>
  <w:tbl>
    <w:tblPr>
      <w:tblStyle w:val="TableGrid"/>
      <w:tblW w:w="10031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1"/>
      <w:gridCol w:w="4394"/>
      <w:gridCol w:w="2806"/>
    </w:tblGrid>
    <w:tr w:rsidR="000747CB" w14:paraId="70B72DF0" w14:textId="77777777" w:rsidTr="007A7792">
      <w:tc>
        <w:tcPr>
          <w:tcW w:w="2831" w:type="dxa"/>
          <w:tcBorders>
            <w:bottom w:val="single" w:sz="2" w:space="0" w:color="auto"/>
          </w:tcBorders>
          <w:vAlign w:val="center"/>
        </w:tcPr>
        <w:p w14:paraId="5651B389" w14:textId="77777777" w:rsidR="000747CB" w:rsidRDefault="000747CB" w:rsidP="000747CB">
          <w:pPr>
            <w:pStyle w:val="Header"/>
            <w:tabs>
              <w:tab w:val="clear" w:pos="4252"/>
            </w:tabs>
          </w:pPr>
          <w:r>
            <w:rPr>
              <w:noProof/>
              <w:lang w:eastAsia="pt-PT"/>
            </w:rPr>
            <w:drawing>
              <wp:inline distT="0" distB="0" distL="0" distR="0" wp14:anchorId="3E6A533D" wp14:editId="1008192A">
                <wp:extent cx="1030537" cy="487680"/>
                <wp:effectExtent l="0" t="0" r="0" b="7620"/>
                <wp:docPr id="3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P_Edu_2024_doc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850" cy="4868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  <w:tcBorders>
            <w:bottom w:val="single" w:sz="2" w:space="0" w:color="auto"/>
          </w:tcBorders>
          <w:vAlign w:val="center"/>
        </w:tcPr>
        <w:p w14:paraId="1761732D" w14:textId="77777777" w:rsidR="000747CB" w:rsidRDefault="000747CB" w:rsidP="000747CB">
          <w:pPr>
            <w:pStyle w:val="Header"/>
            <w:jc w:val="center"/>
          </w:pPr>
        </w:p>
      </w:tc>
      <w:tc>
        <w:tcPr>
          <w:tcW w:w="2806" w:type="dxa"/>
          <w:tcBorders>
            <w:bottom w:val="single" w:sz="2" w:space="0" w:color="auto"/>
          </w:tcBorders>
          <w:vAlign w:val="center"/>
        </w:tcPr>
        <w:p w14:paraId="108C481D" w14:textId="77777777" w:rsidR="000747CB" w:rsidRDefault="000747CB" w:rsidP="000747CB">
          <w:pPr>
            <w:pStyle w:val="Header"/>
            <w:spacing w:after="60"/>
            <w:jc w:val="right"/>
          </w:pPr>
          <w:r>
            <w:rPr>
              <w:noProof/>
              <w:lang w:eastAsia="pt-PT"/>
            </w:rPr>
            <w:drawing>
              <wp:inline distT="0" distB="0" distL="0" distR="0" wp14:anchorId="21BA171C" wp14:editId="7B153F25">
                <wp:extent cx="1082675" cy="513080"/>
                <wp:effectExtent l="0" t="0" r="3175" b="1270"/>
                <wp:docPr id="14" name="Imagem 1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7244164" name="Imagem 937244164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2675" cy="513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E7C7847" w14:textId="77777777" w:rsidR="0098056C" w:rsidRPr="007B65A9" w:rsidRDefault="0098056C">
    <w:pPr>
      <w:pStyle w:val="Header"/>
      <w:rPr>
        <w:sz w:val="10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21A8D"/>
    <w:multiLevelType w:val="multilevel"/>
    <w:tmpl w:val="B17C8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6C6A7A"/>
    <w:multiLevelType w:val="multilevel"/>
    <w:tmpl w:val="2E0E4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C811D1"/>
    <w:multiLevelType w:val="hybridMultilevel"/>
    <w:tmpl w:val="E9C4C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CB266D"/>
    <w:multiLevelType w:val="hybridMultilevel"/>
    <w:tmpl w:val="9F865FA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6462FF"/>
    <w:multiLevelType w:val="hybridMultilevel"/>
    <w:tmpl w:val="5C48C800"/>
    <w:lvl w:ilvl="0" w:tplc="08160001">
      <w:start w:val="1"/>
      <w:numFmt w:val="bullet"/>
      <w:lvlText w:val=""/>
      <w:lvlJc w:val="left"/>
      <w:pPr>
        <w:ind w:left="112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4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6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8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0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2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4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6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87" w:hanging="360"/>
      </w:pPr>
      <w:rPr>
        <w:rFonts w:ascii="Wingdings" w:hAnsi="Wingdings" w:hint="default"/>
      </w:rPr>
    </w:lvl>
  </w:abstractNum>
  <w:num w:numId="1" w16cid:durableId="540020026">
    <w:abstractNumId w:val="1"/>
  </w:num>
  <w:num w:numId="2" w16cid:durableId="203835813">
    <w:abstractNumId w:val="0"/>
  </w:num>
  <w:num w:numId="3" w16cid:durableId="213153836">
    <w:abstractNumId w:val="2"/>
  </w:num>
  <w:num w:numId="4" w16cid:durableId="1948390877">
    <w:abstractNumId w:val="4"/>
  </w:num>
  <w:num w:numId="5" w16cid:durableId="9454274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72C"/>
    <w:rsid w:val="00016279"/>
    <w:rsid w:val="0003154D"/>
    <w:rsid w:val="000524C1"/>
    <w:rsid w:val="00064E3D"/>
    <w:rsid w:val="000747CB"/>
    <w:rsid w:val="000759E1"/>
    <w:rsid w:val="000818DE"/>
    <w:rsid w:val="000E71F4"/>
    <w:rsid w:val="000F2039"/>
    <w:rsid w:val="00177941"/>
    <w:rsid w:val="00190A53"/>
    <w:rsid w:val="001913C8"/>
    <w:rsid w:val="001C56DD"/>
    <w:rsid w:val="0021704C"/>
    <w:rsid w:val="002231A3"/>
    <w:rsid w:val="002279EC"/>
    <w:rsid w:val="00247409"/>
    <w:rsid w:val="00253E9E"/>
    <w:rsid w:val="00263BB1"/>
    <w:rsid w:val="002A5CBA"/>
    <w:rsid w:val="0030297B"/>
    <w:rsid w:val="00371BFE"/>
    <w:rsid w:val="00397FF5"/>
    <w:rsid w:val="003A4E52"/>
    <w:rsid w:val="003D5FDF"/>
    <w:rsid w:val="00423D02"/>
    <w:rsid w:val="004276EA"/>
    <w:rsid w:val="00440E23"/>
    <w:rsid w:val="00457BDF"/>
    <w:rsid w:val="00493E17"/>
    <w:rsid w:val="004A6CB3"/>
    <w:rsid w:val="004F360E"/>
    <w:rsid w:val="00507B4D"/>
    <w:rsid w:val="0052236F"/>
    <w:rsid w:val="005A5E1B"/>
    <w:rsid w:val="005B1929"/>
    <w:rsid w:val="005D1727"/>
    <w:rsid w:val="005E3FBC"/>
    <w:rsid w:val="00616FF0"/>
    <w:rsid w:val="00657E2A"/>
    <w:rsid w:val="00690F65"/>
    <w:rsid w:val="006964E0"/>
    <w:rsid w:val="00707EF7"/>
    <w:rsid w:val="00742B6E"/>
    <w:rsid w:val="007B65A9"/>
    <w:rsid w:val="007D6DE6"/>
    <w:rsid w:val="00800E7F"/>
    <w:rsid w:val="00832CA1"/>
    <w:rsid w:val="00844133"/>
    <w:rsid w:val="0087721A"/>
    <w:rsid w:val="00886C99"/>
    <w:rsid w:val="0088746B"/>
    <w:rsid w:val="008C45D6"/>
    <w:rsid w:val="00904284"/>
    <w:rsid w:val="0092049E"/>
    <w:rsid w:val="00954371"/>
    <w:rsid w:val="009606E1"/>
    <w:rsid w:val="0098056C"/>
    <w:rsid w:val="00982427"/>
    <w:rsid w:val="009D5F0C"/>
    <w:rsid w:val="009F458C"/>
    <w:rsid w:val="00A14A35"/>
    <w:rsid w:val="00A553B7"/>
    <w:rsid w:val="00A67B9F"/>
    <w:rsid w:val="00A8282A"/>
    <w:rsid w:val="00A96D8C"/>
    <w:rsid w:val="00AA2FD2"/>
    <w:rsid w:val="00AA50EE"/>
    <w:rsid w:val="00AE030D"/>
    <w:rsid w:val="00B2114F"/>
    <w:rsid w:val="00B32885"/>
    <w:rsid w:val="00B5213C"/>
    <w:rsid w:val="00B77DE0"/>
    <w:rsid w:val="00B800EA"/>
    <w:rsid w:val="00C24655"/>
    <w:rsid w:val="00C52303"/>
    <w:rsid w:val="00C71904"/>
    <w:rsid w:val="00CB172C"/>
    <w:rsid w:val="00CB3F95"/>
    <w:rsid w:val="00CD249A"/>
    <w:rsid w:val="00D04B24"/>
    <w:rsid w:val="00D6557D"/>
    <w:rsid w:val="00D76F21"/>
    <w:rsid w:val="00D90BF1"/>
    <w:rsid w:val="00DA04E0"/>
    <w:rsid w:val="00DB26E4"/>
    <w:rsid w:val="00DC5EB5"/>
    <w:rsid w:val="00DE3C64"/>
    <w:rsid w:val="00DF589D"/>
    <w:rsid w:val="00E26677"/>
    <w:rsid w:val="00E272D0"/>
    <w:rsid w:val="00E40637"/>
    <w:rsid w:val="00E646D6"/>
    <w:rsid w:val="00EA39B2"/>
    <w:rsid w:val="00F235C1"/>
    <w:rsid w:val="00F27C4D"/>
    <w:rsid w:val="00F34B79"/>
    <w:rsid w:val="00F35D2C"/>
    <w:rsid w:val="00F85446"/>
    <w:rsid w:val="00FB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53B09"/>
  <w15:docId w15:val="{21085F41-938C-4D9A-B902-29BDC8089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t-PT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17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172C"/>
  </w:style>
  <w:style w:type="paragraph" w:styleId="Footer">
    <w:name w:val="footer"/>
    <w:basedOn w:val="Normal"/>
    <w:link w:val="FooterChar"/>
    <w:uiPriority w:val="99"/>
    <w:unhideWhenUsed/>
    <w:rsid w:val="00CB17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172C"/>
  </w:style>
  <w:style w:type="table" w:styleId="TableGrid">
    <w:name w:val="Table Grid"/>
    <w:basedOn w:val="TableNormal"/>
    <w:uiPriority w:val="59"/>
    <w:rsid w:val="00CB1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3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9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53E9E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table" w:customStyle="1" w:styleId="Tabelacomgrade2">
    <w:name w:val="Tabela com grade2"/>
    <w:basedOn w:val="TableNormal"/>
    <w:next w:val="TableGrid"/>
    <w:uiPriority w:val="59"/>
    <w:rsid w:val="00F27C4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elha1">
    <w:name w:val="Tabela com grelha1"/>
    <w:basedOn w:val="TableNormal"/>
    <w:next w:val="TableGrid"/>
    <w:uiPriority w:val="59"/>
    <w:rsid w:val="00397FF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FC5D9-8CB1-4EAF-A339-3F8479B28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1625</Words>
  <Characters>8775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Diogo Areias</dc:creator>
  <cp:lastModifiedBy>Luísa Maria de Jesus Morais Teixeira Mota</cp:lastModifiedBy>
  <cp:revision>8</cp:revision>
  <cp:lastPrinted>2024-09-16T16:21:00Z</cp:lastPrinted>
  <dcterms:created xsi:type="dcterms:W3CDTF">2024-07-19T13:53:00Z</dcterms:created>
  <dcterms:modified xsi:type="dcterms:W3CDTF">2024-09-16T16:22:00Z</dcterms:modified>
</cp:coreProperties>
</file>